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C98C9"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jc w:val="right"/>
        <w:rPr>
          <w:sz w:val="24"/>
          <w:szCs w:val="24"/>
        </w:rPr>
      </w:pPr>
      <w:bookmarkStart w:id="0" w:name="_GoBack"/>
      <w:bookmarkEnd w:id="0"/>
    </w:p>
    <w:p w14:paraId="7416E7F0">
      <w:pPr>
        <w:rPr>
          <w:rFonts w:hint="default" w:ascii="仿宋_GB2312" w:hAnsi="宋体" w:eastAsia="仿宋_GB2312" w:cs="宋体"/>
          <w:kern w:val="0"/>
          <w:sz w:val="32"/>
          <w:szCs w:val="32"/>
          <w:lang w:val="en-US" w:eastAsia="zh-CN"/>
        </w:rPr>
      </w:pPr>
    </w:p>
    <w:p w14:paraId="3413E664">
      <w:pPr>
        <w:pStyle w:val="7"/>
        <w:widowControl/>
        <w:shd w:val="clear" w:color="auto" w:fill="FFFFFF"/>
        <w:spacing w:beforeAutospacing="0" w:afterAutospacing="0" w:line="520" w:lineRule="exact"/>
        <w:ind w:left="0" w:leftChars="0" w:firstLine="0" w:firstLineChars="0"/>
        <w:jc w:val="left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  <w:t>附件1：</w:t>
      </w:r>
    </w:p>
    <w:p w14:paraId="3C8C0226">
      <w:pPr>
        <w:pStyle w:val="7"/>
        <w:widowControl/>
        <w:shd w:val="clear" w:color="auto" w:fill="FFFFFF"/>
        <w:spacing w:beforeAutospacing="0" w:afterAutospacing="0" w:line="520" w:lineRule="exact"/>
        <w:ind w:left="0" w:leftChars="0" w:firstLine="0" w:firstLineChars="0"/>
        <w:jc w:val="left"/>
        <w:textAlignment w:val="baseline"/>
        <w:rPr>
          <w:rFonts w:hint="eastAsia" w:ascii="黑体" w:hAnsi="黑体" w:eastAsia="黑体" w:cs="黑体"/>
          <w:b w:val="0"/>
          <w:bCs w:val="0"/>
          <w:sz w:val="44"/>
          <w:szCs w:val="44"/>
          <w:shd w:val="clear" w:color="auto" w:fill="FFFFFF"/>
          <w:lang w:val="en-US" w:eastAsia="zh-CN"/>
        </w:rPr>
      </w:pPr>
    </w:p>
    <w:p w14:paraId="43C70E04">
      <w:pPr>
        <w:pStyle w:val="7"/>
        <w:widowControl/>
        <w:shd w:val="clear" w:color="auto" w:fill="FFFFFF"/>
        <w:spacing w:beforeAutospacing="0" w:afterAutospacing="0" w:line="52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kern w:val="2"/>
          <w:sz w:val="44"/>
          <w:szCs w:val="44"/>
          <w:lang w:val="en-US" w:eastAsia="zh-CN" w:bidi="ar-SA"/>
        </w:rPr>
        <w:t>马边彝族自治县财政局</w:t>
      </w:r>
    </w:p>
    <w:p w14:paraId="588F8159">
      <w:pPr>
        <w:pStyle w:val="7"/>
        <w:widowControl/>
        <w:shd w:val="clear" w:color="auto" w:fill="FFFFFF"/>
        <w:spacing w:beforeAutospacing="0" w:afterAutospacing="0" w:line="52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kern w:val="2"/>
          <w:sz w:val="44"/>
          <w:szCs w:val="44"/>
          <w:lang w:val="en-US" w:eastAsia="zh-CN" w:bidi="ar-SA"/>
        </w:rPr>
        <w:t>2026年政府投资评审项目复审第三方机构</w:t>
      </w:r>
    </w:p>
    <w:p w14:paraId="149E55A6">
      <w:pPr>
        <w:pStyle w:val="7"/>
        <w:widowControl/>
        <w:shd w:val="clear" w:color="auto" w:fill="FFFFFF"/>
        <w:spacing w:beforeAutospacing="0" w:afterAutospacing="0" w:line="520" w:lineRule="exact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kern w:val="2"/>
          <w:sz w:val="44"/>
          <w:szCs w:val="44"/>
          <w:lang w:val="en-US" w:eastAsia="zh-CN" w:bidi="ar-SA"/>
        </w:rPr>
        <w:t>采购报价函</w:t>
      </w:r>
    </w:p>
    <w:tbl>
      <w:tblPr>
        <w:tblStyle w:val="9"/>
        <w:tblpPr w:leftFromText="180" w:rightFromText="180" w:vertAnchor="text" w:horzAnchor="page" w:tblpX="1489" w:tblpY="1006"/>
        <w:tblOverlap w:val="never"/>
        <w:tblW w:w="9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2718"/>
        <w:gridCol w:w="718"/>
        <w:gridCol w:w="1240"/>
        <w:gridCol w:w="1167"/>
        <w:gridCol w:w="1407"/>
        <w:gridCol w:w="1162"/>
      </w:tblGrid>
      <w:tr w14:paraId="7A8D3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643" w:type="dxa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238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2718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6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18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5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包号</w:t>
            </w:r>
          </w:p>
        </w:tc>
        <w:tc>
          <w:tcPr>
            <w:tcW w:w="1240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E5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限价(元)</w:t>
            </w:r>
          </w:p>
        </w:tc>
        <w:tc>
          <w:tcPr>
            <w:tcW w:w="1167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8A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报价(元)</w:t>
            </w:r>
          </w:p>
        </w:tc>
        <w:tc>
          <w:tcPr>
            <w:tcW w:w="1407" w:type="dxa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FB3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成交原则</w:t>
            </w:r>
          </w:p>
        </w:tc>
        <w:tc>
          <w:tcPr>
            <w:tcW w:w="1162" w:type="dxa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509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B6F9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</w:trPr>
        <w:tc>
          <w:tcPr>
            <w:tcW w:w="6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C6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C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马边彝族自治县财政局2026年政府投资评审项目复审第三方机构采购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7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B4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868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00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25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DB87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取报价最低供应商成交</w:t>
            </w:r>
          </w:p>
        </w:tc>
        <w:tc>
          <w:tcPr>
            <w:tcW w:w="116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5FAE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7919D641">
      <w:pPr>
        <w:pStyle w:val="7"/>
        <w:widowControl/>
        <w:shd w:val="clear" w:color="auto" w:fill="FFFFFF"/>
        <w:spacing w:beforeAutospacing="0" w:afterAutospacing="0" w:line="520" w:lineRule="exact"/>
        <w:ind w:left="0" w:leftChars="0" w:firstLine="0" w:firstLineChars="0"/>
        <w:jc w:val="both"/>
        <w:textAlignment w:val="baseline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val="en-US" w:eastAsia="zh-CN"/>
        </w:rPr>
      </w:pPr>
    </w:p>
    <w:p w14:paraId="7481C51D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</w:p>
    <w:p w14:paraId="3C7D74B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报价单位（盖章）：</w:t>
      </w:r>
    </w:p>
    <w:p w14:paraId="0B405637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报价日期：</w:t>
      </w:r>
    </w:p>
    <w:p w14:paraId="2899A3E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联 系 人：</w:t>
      </w:r>
    </w:p>
    <w:p w14:paraId="2672EF0F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olor w:val="auto"/>
          <w:kern w:val="0"/>
          <w:sz w:val="30"/>
          <w:szCs w:val="30"/>
          <w:u w:val="none"/>
          <w:lang w:val="en-US" w:eastAsia="zh-CN" w:bidi="ar"/>
        </w:rPr>
        <w:t>联系电话：</w:t>
      </w:r>
    </w:p>
    <w:p w14:paraId="287FBE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292929"/>
          <w:spacing w:val="0"/>
          <w:sz w:val="32"/>
          <w:szCs w:val="32"/>
          <w:lang w:eastAsia="zh-CN"/>
        </w:rPr>
      </w:pPr>
    </w:p>
    <w:p w14:paraId="371F9953">
      <w:pPr>
        <w:rPr>
          <w:rFonts w:hint="eastAsia" w:ascii="宋体" w:hAnsi="宋体" w:eastAsia="宋体" w:cs="宋体"/>
          <w:i w:val="0"/>
          <w:iCs w:val="0"/>
          <w:caps w:val="0"/>
          <w:color w:val="292929"/>
          <w:spacing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92929"/>
          <w:spacing w:val="0"/>
          <w:sz w:val="32"/>
          <w:szCs w:val="32"/>
          <w:lang w:eastAsia="zh-CN"/>
        </w:rPr>
        <w:br w:type="page"/>
      </w:r>
    </w:p>
    <w:p w14:paraId="6CCDA6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  <w:t>附件2：</w:t>
      </w:r>
    </w:p>
    <w:p w14:paraId="3B1F6999">
      <w:pPr>
        <w:wordWrap w:val="0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</w:pPr>
    </w:p>
    <w:p w14:paraId="5896E03F">
      <w:pPr>
        <w:keepNext w:val="0"/>
        <w:keepLines w:val="0"/>
        <w:pageBreakBefore w:val="0"/>
        <w:widowControl w:val="0"/>
        <w:numPr>
          <w:ins w:id="0" w:author="Unknown" w:date="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>2026年政府投资评审项目复审项目清单</w:t>
      </w:r>
    </w:p>
    <w:p w14:paraId="13AC23D1">
      <w:pPr>
        <w:keepNext w:val="0"/>
        <w:keepLines w:val="0"/>
        <w:pageBreakBefore w:val="0"/>
        <w:widowControl w:val="0"/>
        <w:numPr>
          <w:ins w:id="1" w:author="Unknown" w:date="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 w:firstLineChars="200"/>
        <w:jc w:val="center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</w:pPr>
    </w:p>
    <w:tbl>
      <w:tblPr>
        <w:tblStyle w:val="9"/>
        <w:tblW w:w="92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9"/>
        <w:gridCol w:w="1200"/>
        <w:gridCol w:w="4750"/>
        <w:gridCol w:w="1433"/>
        <w:gridCol w:w="813"/>
      </w:tblGrid>
      <w:tr w14:paraId="24986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1D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E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0E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55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金额（元）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54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 w14:paraId="048AD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AA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24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预算评审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A8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马边彝族自治县劳动镇永和村“茶韵永和”宜居宜业和美乡村示范村建设项目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54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5394197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D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EB33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16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9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预算评审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C4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马边彝族自治县烟峰镇梅子湾三组至四组产业路建设项目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3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9059569.78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59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B8F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75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7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预算评审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FB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马边彝族自治县碧桂园职业中学足球场和篮球场改造工程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9B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5394340.52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E4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59C2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8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8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结算评审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B1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马边彝族自治县梅林镇干田坝村公路桥新建工程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D0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4017807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DF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4109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DB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E2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结算评审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4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马边彝族自治县下溪镇荒野红茶加工厂改建项目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32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3302291.34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2A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63BA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09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00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结算评审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E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雪口山镇永兴村“记忆中的院子”文旅项目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7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1904268.17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CF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26E2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99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C7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结算评审</w:t>
            </w:r>
          </w:p>
        </w:tc>
        <w:tc>
          <w:tcPr>
            <w:tcW w:w="4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54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马边彝族自治县苏坝镇干部周转房建设项目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E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5707049.7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4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13F74C6">
      <w:pP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_GB2312">
    <w:altName w:val="方正仿宋_GBK"/>
    <w:panose1 w:val="02010609060101010101"/>
    <w:charset w:val="00"/>
    <w:family w:val="roman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F49D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5393B6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5393B6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nknown">
    <w15:presenceInfo w15:providerId="None" w15:userId="Unknow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3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F4894"/>
    <w:rsid w:val="02FE2DF5"/>
    <w:rsid w:val="04195C58"/>
    <w:rsid w:val="052B5A86"/>
    <w:rsid w:val="0DEB1E90"/>
    <w:rsid w:val="0ECC4489"/>
    <w:rsid w:val="0FB909B9"/>
    <w:rsid w:val="0FFF17F9"/>
    <w:rsid w:val="102068DF"/>
    <w:rsid w:val="103819AC"/>
    <w:rsid w:val="12DB4E09"/>
    <w:rsid w:val="148301DF"/>
    <w:rsid w:val="155815B5"/>
    <w:rsid w:val="177F2B7A"/>
    <w:rsid w:val="1ABC2CD5"/>
    <w:rsid w:val="1B130778"/>
    <w:rsid w:val="1B555564"/>
    <w:rsid w:val="1BCF68F5"/>
    <w:rsid w:val="1CB23720"/>
    <w:rsid w:val="1F615637"/>
    <w:rsid w:val="1FAB2D80"/>
    <w:rsid w:val="2084010E"/>
    <w:rsid w:val="217B03AA"/>
    <w:rsid w:val="232B6A47"/>
    <w:rsid w:val="23D30526"/>
    <w:rsid w:val="246425CC"/>
    <w:rsid w:val="27ED5927"/>
    <w:rsid w:val="2AEE6FE1"/>
    <w:rsid w:val="2D7E3F07"/>
    <w:rsid w:val="2E1760AE"/>
    <w:rsid w:val="32DF150E"/>
    <w:rsid w:val="33A21861"/>
    <w:rsid w:val="33CF62E7"/>
    <w:rsid w:val="33FF85BC"/>
    <w:rsid w:val="347D6223"/>
    <w:rsid w:val="34B30C62"/>
    <w:rsid w:val="36014761"/>
    <w:rsid w:val="36C54CBE"/>
    <w:rsid w:val="377F610B"/>
    <w:rsid w:val="38FE02AC"/>
    <w:rsid w:val="3AC63FD9"/>
    <w:rsid w:val="3AD31BC6"/>
    <w:rsid w:val="3BB91EA1"/>
    <w:rsid w:val="3C346FAB"/>
    <w:rsid w:val="3D0D1FAA"/>
    <w:rsid w:val="3D4B255B"/>
    <w:rsid w:val="3EB94091"/>
    <w:rsid w:val="3F7A1C0F"/>
    <w:rsid w:val="3FBFDE34"/>
    <w:rsid w:val="3FFF029A"/>
    <w:rsid w:val="40B50746"/>
    <w:rsid w:val="4296505A"/>
    <w:rsid w:val="43DE09D2"/>
    <w:rsid w:val="4691083D"/>
    <w:rsid w:val="47C768BC"/>
    <w:rsid w:val="47CE2754"/>
    <w:rsid w:val="48212922"/>
    <w:rsid w:val="499C4BE8"/>
    <w:rsid w:val="4A422A58"/>
    <w:rsid w:val="4BE71163"/>
    <w:rsid w:val="4C2A6844"/>
    <w:rsid w:val="4CF513E8"/>
    <w:rsid w:val="4D6A7B15"/>
    <w:rsid w:val="4DD51840"/>
    <w:rsid w:val="4E580F38"/>
    <w:rsid w:val="4FA6E1D9"/>
    <w:rsid w:val="555D524B"/>
    <w:rsid w:val="55664B7F"/>
    <w:rsid w:val="55BE264A"/>
    <w:rsid w:val="55CE1B28"/>
    <w:rsid w:val="560F63B5"/>
    <w:rsid w:val="58B814ED"/>
    <w:rsid w:val="58CA2914"/>
    <w:rsid w:val="5A9B0BBB"/>
    <w:rsid w:val="5CAA3963"/>
    <w:rsid w:val="5CD3598B"/>
    <w:rsid w:val="5D5E75F7"/>
    <w:rsid w:val="5DA728C0"/>
    <w:rsid w:val="5DFFAC0F"/>
    <w:rsid w:val="5F5A7AA7"/>
    <w:rsid w:val="618A0BF6"/>
    <w:rsid w:val="63757087"/>
    <w:rsid w:val="63932689"/>
    <w:rsid w:val="6465540F"/>
    <w:rsid w:val="67DF4807"/>
    <w:rsid w:val="680F09BA"/>
    <w:rsid w:val="6A1C5CCB"/>
    <w:rsid w:val="6CCF5084"/>
    <w:rsid w:val="6D234A89"/>
    <w:rsid w:val="6FA935E8"/>
    <w:rsid w:val="6FFA2C4F"/>
    <w:rsid w:val="72642313"/>
    <w:rsid w:val="737AB6B4"/>
    <w:rsid w:val="749D675B"/>
    <w:rsid w:val="772A4172"/>
    <w:rsid w:val="7775201C"/>
    <w:rsid w:val="77922333"/>
    <w:rsid w:val="77FEDBEE"/>
    <w:rsid w:val="78197298"/>
    <w:rsid w:val="7863179F"/>
    <w:rsid w:val="78A03779"/>
    <w:rsid w:val="79266058"/>
    <w:rsid w:val="7A4408E0"/>
    <w:rsid w:val="7AC04749"/>
    <w:rsid w:val="7B235A30"/>
    <w:rsid w:val="7BBE591E"/>
    <w:rsid w:val="7BDD3A2C"/>
    <w:rsid w:val="7C7C2807"/>
    <w:rsid w:val="7CAE11E9"/>
    <w:rsid w:val="7F4A5BEB"/>
    <w:rsid w:val="7F745856"/>
    <w:rsid w:val="7F93DAA1"/>
    <w:rsid w:val="7FAF1E59"/>
    <w:rsid w:val="7FEE06DB"/>
    <w:rsid w:val="7FFD0F73"/>
    <w:rsid w:val="7FFF8592"/>
    <w:rsid w:val="7FFFB58A"/>
    <w:rsid w:val="9D19BBF5"/>
    <w:rsid w:val="9EFF8807"/>
    <w:rsid w:val="9F2E5816"/>
    <w:rsid w:val="AC7F0F62"/>
    <w:rsid w:val="AFEDEC37"/>
    <w:rsid w:val="BE9F1001"/>
    <w:rsid w:val="BEBE6E0F"/>
    <w:rsid w:val="BF8AEF7E"/>
    <w:rsid w:val="D777D888"/>
    <w:rsid w:val="DBFFDD2F"/>
    <w:rsid w:val="DECF8E23"/>
    <w:rsid w:val="DF4BF5B9"/>
    <w:rsid w:val="DFE73251"/>
    <w:rsid w:val="DFFFA3BF"/>
    <w:rsid w:val="E18FE302"/>
    <w:rsid w:val="E1DF43D1"/>
    <w:rsid w:val="E9DFE78F"/>
    <w:rsid w:val="E9FB2795"/>
    <w:rsid w:val="EBFFB422"/>
    <w:rsid w:val="EFDEE769"/>
    <w:rsid w:val="F2DE7969"/>
    <w:rsid w:val="F6C15669"/>
    <w:rsid w:val="F75F53C9"/>
    <w:rsid w:val="F7B7DDB7"/>
    <w:rsid w:val="F7BA8772"/>
    <w:rsid w:val="F7FFBEC7"/>
    <w:rsid w:val="F968E22D"/>
    <w:rsid w:val="F9F75BEC"/>
    <w:rsid w:val="FBFF64C2"/>
    <w:rsid w:val="FBFFE904"/>
    <w:rsid w:val="FCFF13A0"/>
    <w:rsid w:val="FDFBBE14"/>
    <w:rsid w:val="FEEF67AE"/>
    <w:rsid w:val="FFBE1456"/>
    <w:rsid w:val="FFDF3990"/>
    <w:rsid w:val="FFEF4172"/>
    <w:rsid w:val="FFF6B084"/>
    <w:rsid w:val="FFFD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unhideWhenUsed/>
    <w:qFormat/>
    <w:uiPriority w:val="99"/>
    <w:pPr>
      <w:widowControl w:val="0"/>
      <w:ind w:left="108"/>
      <w:jc w:val="both"/>
    </w:pPr>
    <w:rPr>
      <w:rFonts w:hint="eastAsia" w:ascii="FangSong_GB2312" w:hAnsi="FangSong_GB2312" w:eastAsia="FangSong_GB2312" w:cs="Calibri"/>
      <w:kern w:val="2"/>
      <w:sz w:val="32"/>
      <w:szCs w:val="21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next w:val="1"/>
    <w:qFormat/>
    <w:uiPriority w:val="1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0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2024-06-15T17:01:00Z</dcterms:created>
  <dc:creator>Administrator</dc:creator>
  <cp:lastModifiedBy>HUAWE</cp:lastModifiedBy>
  <cp:lastPrinted>2026-08-07T15:31:00Z</cp:lastPrinted>
  <dcterms:modified xsi:type="dcterms:W3CDTF">2026-09-17T15:30:29Z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575F884225EA05F84498A76A94CE5C70_42</vt:lpwstr>
  </property>
</Properties>
</file>