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4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附件1</w:t>
      </w:r>
    </w:p>
    <w:p>
      <w:pPr>
        <w:keepNext w:val="0"/>
        <w:keepLines w:val="0"/>
        <w:pageBreakBefore w:val="0"/>
        <w:widowControl w:val="0"/>
        <w:kinsoku/>
        <w:wordWrap/>
        <w:overflowPunct/>
        <w:topLinePunct w:val="0"/>
        <w:autoSpaceDE/>
        <w:autoSpaceDN/>
        <w:bidi w:val="0"/>
        <w:adjustRightInd/>
        <w:snapToGrid/>
        <w:spacing w:line="640" w:lineRule="exact"/>
        <w:jc w:val="left"/>
        <w:textAlignment w:val="auto"/>
        <w:rPr>
          <w:rFonts w:hint="eastAsia" w:ascii="黑体" w:hAnsi="黑体" w:eastAsia="黑体" w:cs="黑体"/>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default" w:ascii="Times New Roman" w:hAnsi="Times New Roman" w:eastAsia="方正小标宋简体" w:cs="Times New Roman"/>
          <w:color w:val="auto"/>
          <w:sz w:val="44"/>
          <w:szCs w:val="36"/>
          <w:lang w:eastAsia="zh-CN"/>
        </w:rPr>
      </w:pPr>
      <w:r>
        <w:rPr>
          <w:rFonts w:hint="default" w:ascii="Times New Roman" w:hAnsi="Times New Roman" w:eastAsia="方正小标宋简体" w:cs="Times New Roman"/>
          <w:color w:val="auto"/>
          <w:sz w:val="44"/>
          <w:szCs w:val="36"/>
          <w:lang w:eastAsia="zh-CN"/>
        </w:rPr>
        <w:t>马边彝族自治县农业农村局</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default" w:ascii="Times New Roman" w:hAnsi="Times New Roman" w:eastAsia="方正小标宋简体" w:cs="Times New Roman"/>
          <w:color w:val="auto"/>
          <w:sz w:val="44"/>
          <w:szCs w:val="36"/>
        </w:rPr>
      </w:pPr>
      <w:r>
        <w:rPr>
          <w:rFonts w:hint="eastAsia" w:ascii="Times New Roman" w:hAnsi="Times New Roman" w:eastAsia="方正小标宋简体" w:cs="Times New Roman"/>
          <w:color w:val="auto"/>
          <w:sz w:val="44"/>
          <w:szCs w:val="36"/>
          <w:lang w:val="en-US" w:eastAsia="zh-CN"/>
        </w:rPr>
        <w:t>植保无人机</w:t>
      </w:r>
      <w:r>
        <w:rPr>
          <w:rFonts w:hint="default" w:ascii="Times New Roman" w:hAnsi="Times New Roman" w:eastAsia="方正小标宋简体" w:cs="Times New Roman"/>
          <w:color w:val="auto"/>
          <w:sz w:val="44"/>
          <w:szCs w:val="36"/>
          <w:lang w:eastAsia="zh-CN"/>
        </w:rPr>
        <w:t>采购邀请</w:t>
      </w:r>
      <w:r>
        <w:rPr>
          <w:rFonts w:hint="default" w:ascii="Times New Roman" w:hAnsi="Times New Roman" w:eastAsia="方正小标宋简体" w:cs="Times New Roman"/>
          <w:color w:val="auto"/>
          <w:sz w:val="44"/>
          <w:szCs w:val="36"/>
        </w:rPr>
        <w:t>函</w:t>
      </w:r>
    </w:p>
    <w:p>
      <w:pPr>
        <w:pStyle w:val="2"/>
        <w:keepNext w:val="0"/>
        <w:keepLines w:val="0"/>
        <w:pageBreakBefore w:val="0"/>
        <w:widowControl w:val="0"/>
        <w:kinsoku/>
        <w:wordWrap/>
        <w:overflowPunct/>
        <w:topLinePunct w:val="0"/>
        <w:autoSpaceDE/>
        <w:autoSpaceDN/>
        <w:bidi w:val="0"/>
        <w:adjustRightInd/>
        <w:snapToGrid/>
        <w:spacing w:line="640" w:lineRule="exact"/>
        <w:textAlignment w:val="auto"/>
        <w:rPr>
          <w:rFonts w:hint="default" w:ascii="Times New Roman" w:hAnsi="Times New Roman" w:cs="Times New Roman"/>
          <w:color w:val="auto"/>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640" w:lineRule="exact"/>
        <w:ind w:left="0" w:leftChars="0"/>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致</w:t>
      </w:r>
      <w:r>
        <w:rPr>
          <w:rFonts w:hint="eastAsia" w:ascii="仿宋_GB2312" w:hAnsi="仿宋_GB2312" w:eastAsia="仿宋_GB2312" w:cs="仿宋_GB2312"/>
          <w:color w:val="auto"/>
          <w:sz w:val="32"/>
          <w:szCs w:val="32"/>
          <w:lang w:eastAsia="zh-CN"/>
        </w:rPr>
        <w:t>各潜在供应商</w:t>
      </w:r>
      <w:r>
        <w:rPr>
          <w:rFonts w:hint="eastAsia" w:ascii="仿宋_GB2312" w:hAnsi="仿宋_GB2312" w:eastAsia="仿宋_GB2312" w:cs="仿宋_GB2312"/>
          <w:color w:val="auto"/>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马边彝族自治县农业农村</w:t>
      </w:r>
      <w:r>
        <w:rPr>
          <w:rFonts w:hint="eastAsia" w:ascii="仿宋_GB2312" w:hAnsi="仿宋_GB2312" w:eastAsia="仿宋_GB2312" w:cs="仿宋_GB2312"/>
          <w:color w:val="auto"/>
          <w:sz w:val="32"/>
          <w:szCs w:val="32"/>
          <w:u w:val="none"/>
          <w:lang w:eastAsia="zh-CN"/>
        </w:rPr>
        <w:t>局</w:t>
      </w:r>
      <w:r>
        <w:rPr>
          <w:rFonts w:hint="eastAsia" w:ascii="仿宋_GB2312" w:hAnsi="仿宋_GB2312" w:eastAsia="仿宋_GB2312" w:cs="仿宋_GB2312"/>
          <w:color w:val="auto"/>
          <w:sz w:val="32"/>
          <w:szCs w:val="32"/>
          <w:u w:val="none"/>
          <w:lang w:val="en-US" w:eastAsia="zh-CN"/>
        </w:rPr>
        <w:t>负责实施马边彝族自治县荣丁猕猴桃现代农业园区省级奖补资金项目</w:t>
      </w:r>
      <w:r>
        <w:rPr>
          <w:rFonts w:hint="eastAsia" w:ascii="仿宋_GB2312" w:hAnsi="仿宋_GB2312" w:eastAsia="仿宋_GB2312" w:cs="仿宋_GB2312"/>
          <w:color w:val="auto"/>
          <w:sz w:val="32"/>
          <w:szCs w:val="32"/>
          <w:u w:val="none"/>
          <w:lang w:eastAsia="zh-CN"/>
        </w:rPr>
        <w:t>。</w:t>
      </w:r>
      <w:r>
        <w:rPr>
          <w:rFonts w:hint="eastAsia" w:ascii="仿宋_GB2312" w:hAnsi="仿宋_GB2312" w:eastAsia="仿宋_GB2312" w:cs="仿宋_GB2312"/>
          <w:color w:val="auto"/>
          <w:sz w:val="32"/>
          <w:szCs w:val="32"/>
        </w:rPr>
        <w:t>现邀请</w:t>
      </w:r>
      <w:r>
        <w:rPr>
          <w:rFonts w:hint="eastAsia" w:ascii="仿宋_GB2312" w:hAnsi="仿宋_GB2312" w:eastAsia="仿宋_GB2312" w:cs="仿宋_GB2312"/>
          <w:color w:val="auto"/>
          <w:sz w:val="32"/>
          <w:szCs w:val="32"/>
          <w:lang w:val="en-US" w:eastAsia="zh-CN"/>
        </w:rPr>
        <w:t>各</w:t>
      </w:r>
      <w:r>
        <w:rPr>
          <w:rFonts w:hint="eastAsia" w:ascii="仿宋_GB2312" w:hAnsi="仿宋_GB2312" w:eastAsia="仿宋_GB2312" w:cs="仿宋_GB2312"/>
          <w:color w:val="auto"/>
          <w:sz w:val="32"/>
          <w:szCs w:val="32"/>
        </w:rPr>
        <w:t>单位参与我单位</w:t>
      </w:r>
      <w:r>
        <w:rPr>
          <w:rFonts w:hint="eastAsia" w:ascii="仿宋_GB2312" w:hAnsi="仿宋_GB2312" w:eastAsia="仿宋_GB2312" w:cs="仿宋_GB2312"/>
          <w:color w:val="auto"/>
          <w:sz w:val="32"/>
          <w:szCs w:val="32"/>
          <w:u w:val="none"/>
          <w:lang w:val="en-US" w:eastAsia="zh-CN"/>
        </w:rPr>
        <w:t>马边彝族自治县荣丁猕猴桃现代农业园区省级奖补资金项目植保无人机采购</w:t>
      </w:r>
      <w:r>
        <w:rPr>
          <w:rFonts w:hint="eastAsia" w:ascii="仿宋_GB2312" w:hAnsi="仿宋_GB2312" w:eastAsia="仿宋_GB2312" w:cs="仿宋_GB2312"/>
          <w:color w:val="auto"/>
          <w:sz w:val="32"/>
          <w:szCs w:val="32"/>
          <w:u w:val="none"/>
        </w:rPr>
        <w:t>的比</w:t>
      </w:r>
      <w:r>
        <w:rPr>
          <w:rFonts w:hint="eastAsia" w:ascii="仿宋_GB2312" w:hAnsi="仿宋_GB2312" w:eastAsia="仿宋_GB2312" w:cs="仿宋_GB2312"/>
          <w:color w:val="auto"/>
          <w:sz w:val="32"/>
          <w:szCs w:val="32"/>
        </w:rPr>
        <w:t>选，该项目相关信息告知如下：</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一、项目概况</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1、项目名称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u w:val="none"/>
          <w:lang w:val="en-US" w:eastAsia="zh-CN"/>
        </w:rPr>
        <w:t>马边彝族自治县荣丁猕猴桃现代农业园区省级奖补资金项目植保无人机采购</w:t>
      </w:r>
      <w:r>
        <w:rPr>
          <w:rFonts w:hint="eastAsia" w:ascii="仿宋_GB2312" w:hAnsi="仿宋_GB2312" w:eastAsia="仿宋_GB2312" w:cs="仿宋_GB2312"/>
          <w:color w:val="auto"/>
          <w:sz w:val="32"/>
          <w:szCs w:val="32"/>
          <w:u w:val="none"/>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eastAsia="zh-CN"/>
        </w:rPr>
        <w:t>采购</w:t>
      </w:r>
      <w:r>
        <w:rPr>
          <w:rFonts w:hint="eastAsia" w:ascii="仿宋_GB2312" w:hAnsi="仿宋_GB2312" w:eastAsia="仿宋_GB2312" w:cs="仿宋_GB2312"/>
          <w:color w:val="auto"/>
          <w:sz w:val="32"/>
          <w:szCs w:val="32"/>
        </w:rPr>
        <w:t>内容</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采购植保无人机2台，具体设备参数详见附件4，对参数有疑问的可以打电话咨询确认</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、中选方式：此项目最高预算</w:t>
      </w:r>
      <w:r>
        <w:rPr>
          <w:rFonts w:hint="eastAsia" w:ascii="仿宋_GB2312" w:hAnsi="仿宋_GB2312" w:eastAsia="仿宋_GB2312" w:cs="仿宋_GB2312"/>
          <w:color w:val="auto"/>
          <w:sz w:val="32"/>
          <w:szCs w:val="32"/>
          <w:lang w:val="en-US" w:eastAsia="zh-CN"/>
        </w:rPr>
        <w:t>20</w:t>
      </w:r>
      <w:r>
        <w:rPr>
          <w:rFonts w:hint="eastAsia" w:ascii="仿宋_GB2312" w:hAnsi="仿宋_GB2312" w:eastAsia="仿宋_GB2312" w:cs="仿宋_GB2312"/>
          <w:color w:val="auto"/>
          <w:sz w:val="32"/>
          <w:szCs w:val="32"/>
        </w:rPr>
        <w:t>万元，通过比选（供应商无需到现场），以符合资质</w:t>
      </w:r>
      <w:r>
        <w:rPr>
          <w:rFonts w:hint="eastAsia" w:ascii="仿宋_GB2312" w:hAnsi="仿宋_GB2312" w:eastAsia="仿宋_GB2312" w:cs="仿宋_GB2312"/>
          <w:color w:val="auto"/>
          <w:sz w:val="32"/>
          <w:szCs w:val="32"/>
          <w:lang w:eastAsia="zh-CN"/>
        </w:rPr>
        <w:t>等其他要求</w:t>
      </w:r>
      <w:r>
        <w:rPr>
          <w:rFonts w:hint="eastAsia" w:ascii="仿宋_GB2312" w:hAnsi="仿宋_GB2312" w:eastAsia="仿宋_GB2312" w:cs="仿宋_GB2312"/>
          <w:color w:val="auto"/>
          <w:sz w:val="32"/>
          <w:szCs w:val="32"/>
        </w:rPr>
        <w:t>，报价低者中选。</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二、供应商需具备的条件</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具有独立承担民事责任的能力；</w:t>
      </w:r>
    </w:p>
    <w:p>
      <w:pPr>
        <w:keepNext w:val="0"/>
        <w:keepLines w:val="0"/>
        <w:pageBreakBefore w:val="0"/>
        <w:widowControl w:val="0"/>
        <w:numPr>
          <w:ilvl w:val="0"/>
          <w:numId w:val="0"/>
        </w:numPr>
        <w:tabs>
          <w:tab w:val="left" w:pos="7665"/>
        </w:tabs>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具有良好的商业信誉和健全的财务会计制度；</w:t>
      </w:r>
    </w:p>
    <w:p>
      <w:pPr>
        <w:keepNext w:val="0"/>
        <w:keepLines w:val="0"/>
        <w:pageBreakBefore w:val="0"/>
        <w:widowControl w:val="0"/>
        <w:numPr>
          <w:ilvl w:val="0"/>
          <w:numId w:val="0"/>
        </w:numPr>
        <w:tabs>
          <w:tab w:val="left" w:pos="7665"/>
        </w:tabs>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3、具有履行合同所必须的设备和专业技术能力；</w:t>
      </w:r>
    </w:p>
    <w:p>
      <w:pPr>
        <w:keepNext w:val="0"/>
        <w:keepLines w:val="0"/>
        <w:pageBreakBefore w:val="0"/>
        <w:widowControl w:val="0"/>
        <w:numPr>
          <w:ilvl w:val="0"/>
          <w:numId w:val="0"/>
        </w:numPr>
        <w:tabs>
          <w:tab w:val="left" w:pos="7665"/>
        </w:tabs>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具有依法缴纳税收和社会保障资金的良好记录；</w:t>
      </w:r>
    </w:p>
    <w:p>
      <w:pPr>
        <w:keepNext w:val="0"/>
        <w:keepLines w:val="0"/>
        <w:pageBreakBefore w:val="0"/>
        <w:widowControl w:val="0"/>
        <w:numPr>
          <w:ilvl w:val="0"/>
          <w:numId w:val="0"/>
        </w:numPr>
        <w:tabs>
          <w:tab w:val="left" w:pos="7665"/>
        </w:tabs>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参加本次政府采购活动前三年内，在经营活动中没有重大违法记录；</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法律、行政法规规定的其他条件</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三、供应商相关资料递交</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lang w:eastAsia="zh-CN"/>
        </w:rPr>
        <w:t>报价文件</w:t>
      </w:r>
      <w:r>
        <w:rPr>
          <w:rFonts w:hint="eastAsia" w:ascii="仿宋_GB2312" w:hAnsi="仿宋_GB2312" w:eastAsia="仿宋_GB2312" w:cs="仿宋_GB2312"/>
          <w:color w:val="auto"/>
          <w:sz w:val="32"/>
          <w:szCs w:val="32"/>
        </w:rPr>
        <w:t>递交的截止</w:t>
      </w:r>
      <w:r>
        <w:rPr>
          <w:rFonts w:hint="eastAsia" w:ascii="仿宋_GB2312" w:hAnsi="仿宋_GB2312" w:eastAsia="仿宋_GB2312" w:cs="仿宋_GB2312"/>
          <w:color w:val="auto"/>
          <w:sz w:val="32"/>
          <w:szCs w:val="32"/>
          <w:lang w:eastAsia="zh-CN"/>
        </w:rPr>
        <w:t>时间为</w:t>
      </w:r>
      <w:r>
        <w:rPr>
          <w:rFonts w:hint="eastAsia" w:ascii="仿宋_GB2312" w:hAnsi="仿宋_GB2312" w:eastAsia="仿宋_GB2312" w:cs="仿宋_GB2312"/>
          <w:color w:val="auto"/>
          <w:sz w:val="32"/>
          <w:szCs w:val="32"/>
          <w:lang w:val="en-US" w:eastAsia="zh-CN"/>
        </w:rPr>
        <w:t>2025</w:t>
      </w:r>
      <w:r>
        <w:rPr>
          <w:rFonts w:hint="eastAsia" w:ascii="仿宋_GB2312" w:hAnsi="仿宋_GB2312" w:eastAsia="仿宋_GB2312" w:cs="仿宋_GB2312"/>
          <w:color w:val="auto"/>
          <w:sz w:val="32"/>
          <w:szCs w:val="32"/>
          <w:lang w:eastAsia="zh-CN"/>
        </w:rPr>
        <w:t>年</w:t>
      </w:r>
      <w:r>
        <w:rPr>
          <w:rFonts w:hint="eastAsia" w:ascii="仿宋_GB2312" w:hAnsi="仿宋_GB2312" w:eastAsia="仿宋_GB2312" w:cs="仿宋_GB2312"/>
          <w:color w:val="auto"/>
          <w:sz w:val="32"/>
          <w:szCs w:val="32"/>
          <w:lang w:val="en-US" w:eastAsia="zh-CN"/>
        </w:rPr>
        <w:t>12</w:t>
      </w:r>
      <w:r>
        <w:rPr>
          <w:rFonts w:hint="eastAsia" w:ascii="仿宋_GB2312" w:hAnsi="仿宋_GB2312" w:eastAsia="仿宋_GB2312" w:cs="仿宋_GB2312"/>
          <w:color w:val="auto"/>
          <w:sz w:val="32"/>
          <w:szCs w:val="32"/>
          <w:lang w:eastAsia="zh-CN"/>
        </w:rPr>
        <w:t>月</w:t>
      </w:r>
      <w:r>
        <w:rPr>
          <w:rFonts w:hint="eastAsia" w:ascii="仿宋_GB2312" w:hAnsi="仿宋_GB2312" w:eastAsia="仿宋_GB2312" w:cs="仿宋_GB2312"/>
          <w:color w:val="auto"/>
          <w:sz w:val="32"/>
          <w:szCs w:val="32"/>
          <w:lang w:val="en-US" w:eastAsia="zh-CN"/>
        </w:rPr>
        <w:t>7</w:t>
      </w:r>
      <w:r>
        <w:rPr>
          <w:rFonts w:hint="eastAsia" w:ascii="仿宋_GB2312" w:hAnsi="仿宋_GB2312" w:eastAsia="仿宋_GB2312" w:cs="仿宋_GB2312"/>
          <w:color w:val="auto"/>
          <w:sz w:val="32"/>
          <w:szCs w:val="32"/>
          <w:lang w:eastAsia="zh-CN"/>
        </w:rPr>
        <w:t>日</w:t>
      </w:r>
      <w:r>
        <w:rPr>
          <w:rFonts w:hint="eastAsia" w:ascii="仿宋_GB2312" w:hAnsi="仿宋_GB2312" w:eastAsia="仿宋_GB2312" w:cs="仿宋_GB2312"/>
          <w:color w:val="auto"/>
          <w:sz w:val="32"/>
          <w:szCs w:val="32"/>
          <w:lang w:val="en-US" w:eastAsia="zh-CN"/>
        </w:rPr>
        <w:t>17</w:t>
      </w:r>
      <w:r>
        <w:rPr>
          <w:rFonts w:hint="eastAsia" w:ascii="仿宋_GB2312" w:hAnsi="仿宋_GB2312" w:eastAsia="仿宋_GB2312" w:cs="仿宋_GB2312"/>
          <w:color w:val="auto"/>
          <w:sz w:val="32"/>
          <w:szCs w:val="32"/>
          <w:lang w:eastAsia="zh-CN"/>
        </w:rPr>
        <w:t>时0</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lang w:eastAsia="zh-CN"/>
        </w:rPr>
        <w:t>分，递交方式通过</w:t>
      </w:r>
      <w:r>
        <w:rPr>
          <w:rFonts w:hint="eastAsia" w:ascii="仿宋_GB2312" w:hAnsi="仿宋_GB2312" w:eastAsia="仿宋_GB2312" w:cs="仿宋_GB2312"/>
          <w:color w:val="auto"/>
          <w:sz w:val="32"/>
          <w:szCs w:val="32"/>
          <w:lang w:val="en-US" w:eastAsia="zh-CN"/>
        </w:rPr>
        <w:t>纸质件快递至马边彝族自治县农业农村局（地址：</w:t>
      </w:r>
      <w:r>
        <w:rPr>
          <w:rFonts w:hint="eastAsia" w:ascii="仿宋_GB2312" w:hAnsi="仿宋_GB2312" w:eastAsia="仿宋_GB2312" w:cs="仿宋_GB2312"/>
          <w:color w:val="auto"/>
          <w:sz w:val="32"/>
          <w:szCs w:val="32"/>
          <w:lang w:eastAsia="zh-CN"/>
        </w:rPr>
        <w:t>马边彝族自治县民建镇东光大道</w:t>
      </w:r>
      <w:r>
        <w:rPr>
          <w:rFonts w:hint="eastAsia" w:ascii="仿宋_GB2312" w:hAnsi="仿宋_GB2312" w:eastAsia="仿宋_GB2312" w:cs="仿宋_GB2312"/>
          <w:color w:val="auto"/>
          <w:sz w:val="32"/>
          <w:szCs w:val="32"/>
          <w:lang w:val="en-US" w:eastAsia="zh-CN"/>
        </w:rPr>
        <w:t>427号</w:t>
      </w:r>
      <w:r>
        <w:rPr>
          <w:rFonts w:hint="eastAsia" w:ascii="仿宋_GB2312" w:hAnsi="仿宋_GB2312" w:eastAsia="仿宋_GB2312" w:cs="仿宋_GB2312"/>
          <w:color w:val="auto"/>
          <w:sz w:val="32"/>
          <w:szCs w:val="32"/>
          <w:lang w:eastAsia="zh-CN"/>
        </w:rPr>
        <w:t>农业农村局，</w:t>
      </w:r>
      <w:r>
        <w:rPr>
          <w:rFonts w:hint="eastAsia" w:ascii="仿宋_GB2312" w:hAnsi="仿宋_GB2312" w:eastAsia="仿宋_GB2312" w:cs="仿宋_GB2312"/>
          <w:color w:val="auto"/>
          <w:sz w:val="32"/>
          <w:szCs w:val="32"/>
          <w:lang w:val="en-US" w:eastAsia="zh-CN"/>
        </w:rPr>
        <w:t>收件人：石老师，电话：</w:t>
      </w:r>
      <w:r>
        <w:rPr>
          <w:rFonts w:hint="eastAsia" w:ascii="仿宋_GB2312" w:hAnsi="仿宋_GB2312" w:eastAsia="仿宋_GB2312" w:cs="仿宋_GB2312"/>
          <w:color w:val="auto"/>
          <w:sz w:val="32"/>
          <w:szCs w:val="32"/>
        </w:rPr>
        <w:t>0833-4</w:t>
      </w:r>
      <w:r>
        <w:rPr>
          <w:rFonts w:hint="eastAsia" w:ascii="仿宋_GB2312" w:hAnsi="仿宋_GB2312" w:eastAsia="仿宋_GB2312" w:cs="仿宋_GB2312"/>
          <w:color w:val="auto"/>
          <w:sz w:val="32"/>
          <w:szCs w:val="32"/>
          <w:lang w:val="en-US" w:eastAsia="zh-CN"/>
        </w:rPr>
        <w:t>501609）</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eastAsia="zh-CN"/>
        </w:rPr>
        <w:t>参与比选</w:t>
      </w:r>
      <w:r>
        <w:rPr>
          <w:rFonts w:hint="eastAsia" w:ascii="仿宋_GB2312" w:hAnsi="仿宋_GB2312" w:eastAsia="仿宋_GB2312" w:cs="仿宋_GB2312"/>
          <w:color w:val="auto"/>
          <w:sz w:val="32"/>
          <w:szCs w:val="32"/>
        </w:rPr>
        <w:t>供应商应提供以下资料</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企业法人营业执照副本（复印件盖鲜章）；</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）法定代表人身份证（</w:t>
      </w:r>
      <w:r>
        <w:rPr>
          <w:rFonts w:hint="eastAsia" w:ascii="仿宋_GB2312" w:hAnsi="仿宋_GB2312" w:eastAsia="仿宋_GB2312" w:cs="仿宋_GB2312"/>
          <w:color w:val="auto"/>
          <w:sz w:val="32"/>
          <w:szCs w:val="32"/>
          <w:lang w:val="en-US" w:eastAsia="zh-CN"/>
        </w:rPr>
        <w:t>复印件</w:t>
      </w:r>
      <w:r>
        <w:rPr>
          <w:rFonts w:hint="eastAsia" w:ascii="仿宋_GB2312" w:hAnsi="仿宋_GB2312" w:eastAsia="仿宋_GB2312" w:cs="仿宋_GB2312"/>
          <w:color w:val="auto"/>
          <w:sz w:val="32"/>
          <w:szCs w:val="32"/>
        </w:rPr>
        <w:t>盖鲜章）；</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）健全的财务会计制度的证明材料（提供202</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年以来任一年度经会计师事务所审计有效的财务报告或者提供具有良好的商业信誉和健全的财务会计制度的承诺书）；</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）未被列入失信被执行人、重大税收违法案件当事人名单、政府采购严重违法失信行为记录名单的承诺函（附件</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（5）资料真实性及中标承诺函（附件2）；</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物资采购</w:t>
      </w:r>
      <w:r>
        <w:rPr>
          <w:rFonts w:hint="eastAsia" w:ascii="仿宋_GB2312" w:hAnsi="仿宋_GB2312" w:eastAsia="仿宋_GB2312" w:cs="仿宋_GB2312"/>
          <w:color w:val="auto"/>
          <w:sz w:val="32"/>
          <w:szCs w:val="32"/>
        </w:rPr>
        <w:t>报价</w:t>
      </w:r>
      <w:r>
        <w:rPr>
          <w:rFonts w:hint="eastAsia" w:ascii="仿宋_GB2312" w:hAnsi="仿宋_GB2312" w:eastAsia="仿宋_GB2312" w:cs="仿宋_GB2312"/>
          <w:color w:val="auto"/>
          <w:sz w:val="32"/>
          <w:szCs w:val="32"/>
          <w:lang w:eastAsia="zh-CN"/>
        </w:rPr>
        <w:t>单</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附件3</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7</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近2年类似有效业绩证明材料1份以上，包括但不限于合同、打款银行回单、验收报告等代表项目过程及完成项目结果的证明材料（</w:t>
      </w:r>
      <w:r>
        <w:rPr>
          <w:rFonts w:hint="eastAsia" w:ascii="仿宋_GB2312" w:hAnsi="仿宋_GB2312" w:eastAsia="仿宋_GB2312" w:cs="仿宋_GB2312"/>
          <w:color w:val="auto"/>
          <w:sz w:val="32"/>
          <w:szCs w:val="32"/>
          <w:lang w:eastAsia="zh-CN"/>
        </w:rPr>
        <w:t>复印件盖鲜章</w:t>
      </w:r>
      <w:r>
        <w:rPr>
          <w:rFonts w:hint="eastAsia" w:ascii="仿宋_GB2312" w:hAnsi="仿宋_GB2312" w:eastAsia="仿宋_GB2312" w:cs="仿宋_GB2312"/>
          <w:color w:val="auto"/>
          <w:sz w:val="32"/>
          <w:szCs w:val="32"/>
          <w:lang w:val="en-US" w:eastAsia="zh-CN"/>
        </w:rPr>
        <w:t>）。特别注意，供应商在投标文件中除了提供合同或中标通知书等，还需要提供该项目验收报告或验收表或供应商收到该项目合同总金额的银行回单，证明该项目已完成履约。</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3、报价文件一份（正本一份、副本一份，共同封装在一包），密封袋应注明报价人全称、联系人及联系电话并加盖公章，逾期送达或信封未按要求填写和报价文件不完整的将视为无效报价文件。</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其他说明事项：出现下列情形之一的，我局将终止询价采购活动，发布项目终止公告并说明原因，重新开展采购活动。（1）因情况变化，不再符合规定的询价采购方式适用情形的；（2）出现影响采购公正的违法、违规行为的；（3）在采购过程中符合竞争要求的供应商或者报价未超过采购预算的供应商不足3家。</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四、联系方式</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采购方：马边彝族自治县农业</w:t>
      </w:r>
      <w:r>
        <w:rPr>
          <w:rFonts w:hint="eastAsia" w:ascii="仿宋_GB2312" w:hAnsi="仿宋_GB2312" w:eastAsia="仿宋_GB2312" w:cs="仿宋_GB2312"/>
          <w:color w:val="auto"/>
          <w:sz w:val="32"/>
          <w:szCs w:val="32"/>
          <w:lang w:eastAsia="zh-CN"/>
        </w:rPr>
        <w:t>农村</w:t>
      </w:r>
      <w:r>
        <w:rPr>
          <w:rFonts w:hint="eastAsia" w:ascii="仿宋_GB2312" w:hAnsi="仿宋_GB2312" w:eastAsia="仿宋_GB2312" w:cs="仿宋_GB2312"/>
          <w:color w:val="auto"/>
          <w:sz w:val="32"/>
          <w:szCs w:val="32"/>
        </w:rPr>
        <w:t>局</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地址：</w:t>
      </w:r>
      <w:r>
        <w:rPr>
          <w:rFonts w:hint="eastAsia" w:ascii="仿宋_GB2312" w:hAnsi="仿宋_GB2312" w:eastAsia="仿宋_GB2312" w:cs="仿宋_GB2312"/>
          <w:color w:val="auto"/>
          <w:sz w:val="32"/>
          <w:szCs w:val="32"/>
          <w:lang w:eastAsia="zh-CN"/>
        </w:rPr>
        <w:t>马边彝族自治县民建镇东光大道农业农村</w:t>
      </w:r>
      <w:r>
        <w:rPr>
          <w:rFonts w:hint="eastAsia" w:ascii="仿宋_GB2312" w:hAnsi="仿宋_GB2312" w:eastAsia="仿宋_GB2312" w:cs="仿宋_GB2312"/>
          <w:color w:val="auto"/>
          <w:sz w:val="32"/>
          <w:szCs w:val="32"/>
          <w:lang w:val="en-US" w:eastAsia="zh-CN"/>
        </w:rPr>
        <w:t>427号</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联系人：</w:t>
      </w:r>
      <w:r>
        <w:rPr>
          <w:rFonts w:hint="eastAsia" w:ascii="仿宋_GB2312" w:hAnsi="仿宋_GB2312" w:eastAsia="仿宋_GB2312" w:cs="仿宋_GB2312"/>
          <w:color w:val="auto"/>
          <w:sz w:val="32"/>
          <w:szCs w:val="32"/>
          <w:lang w:eastAsia="zh-CN"/>
        </w:rPr>
        <w:t>石老师</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fldChar w:fldCharType="begin"/>
      </w:r>
      <w:r>
        <w:rPr>
          <w:rFonts w:hint="eastAsia" w:ascii="仿宋_GB2312" w:hAnsi="仿宋_GB2312" w:eastAsia="仿宋_GB2312" w:cs="仿宋_GB2312"/>
          <w:color w:val="auto"/>
          <w:sz w:val="32"/>
          <w:szCs w:val="32"/>
          <w:lang w:eastAsia="zh-CN"/>
        </w:rPr>
        <w:instrText xml:space="preserve"> HYPERLINK "mailto:电话0833-4501609或邮箱shimin1111109@163.com" </w:instrText>
      </w:r>
      <w:r>
        <w:rPr>
          <w:rFonts w:hint="eastAsia" w:ascii="仿宋_GB2312" w:hAnsi="仿宋_GB2312" w:eastAsia="仿宋_GB2312" w:cs="仿宋_GB2312"/>
          <w:color w:val="auto"/>
          <w:sz w:val="32"/>
          <w:szCs w:val="32"/>
          <w:lang w:eastAsia="zh-CN"/>
        </w:rPr>
        <w:fldChar w:fldCharType="separate"/>
      </w:r>
      <w:r>
        <w:rPr>
          <w:rFonts w:hint="eastAsia" w:ascii="仿宋_GB2312" w:hAnsi="仿宋_GB2312" w:eastAsia="仿宋_GB2312" w:cs="仿宋_GB2312"/>
          <w:color w:val="auto"/>
          <w:sz w:val="32"/>
          <w:szCs w:val="32"/>
          <w:lang w:eastAsia="zh-CN"/>
        </w:rPr>
        <w:t>电话0833-4</w:t>
      </w:r>
      <w:r>
        <w:rPr>
          <w:rFonts w:hint="eastAsia" w:ascii="仿宋_GB2312" w:hAnsi="仿宋_GB2312" w:eastAsia="仿宋_GB2312" w:cs="仿宋_GB2312"/>
          <w:color w:val="auto"/>
          <w:sz w:val="32"/>
          <w:szCs w:val="32"/>
          <w:lang w:val="en-US" w:eastAsia="zh-CN"/>
        </w:rPr>
        <w:t>501609或邮箱shimin1111109@163.com</w:t>
      </w:r>
      <w:r>
        <w:rPr>
          <w:rFonts w:hint="eastAsia" w:ascii="仿宋_GB2312" w:hAnsi="仿宋_GB2312" w:eastAsia="仿宋_GB2312" w:cs="仿宋_GB2312"/>
          <w:color w:val="auto"/>
          <w:sz w:val="32"/>
          <w:szCs w:val="32"/>
          <w:lang w:eastAsia="zh-CN"/>
        </w:rPr>
        <w:fldChar w:fldCharType="end"/>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1918" w:leftChars="304" w:hanging="1280" w:hangingChars="4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附件1-1：未被列入失信被执行人、重大税收违法案件当事人名单、政府采购严重违法失信行为记录名单的承诺函</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1280" w:firstLineChars="4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1-2：资料真实性及中标承诺函</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1280" w:firstLineChars="4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1-3：物资采购</w:t>
      </w:r>
      <w:r>
        <w:rPr>
          <w:rFonts w:hint="eastAsia" w:ascii="仿宋_GB2312" w:hAnsi="仿宋_GB2312" w:eastAsia="仿宋_GB2312" w:cs="仿宋_GB2312"/>
          <w:color w:val="auto"/>
          <w:sz w:val="32"/>
          <w:szCs w:val="32"/>
        </w:rPr>
        <w:t>报价</w:t>
      </w:r>
      <w:r>
        <w:rPr>
          <w:rFonts w:hint="eastAsia" w:ascii="仿宋_GB2312" w:hAnsi="仿宋_GB2312" w:eastAsia="仿宋_GB2312" w:cs="仿宋_GB2312"/>
          <w:color w:val="auto"/>
          <w:sz w:val="32"/>
          <w:szCs w:val="32"/>
          <w:lang w:eastAsia="zh-CN"/>
        </w:rPr>
        <w:t>单</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1280" w:firstLineChars="4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1-4：植保无人机产品及参数</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1280" w:firstLineChars="400"/>
        <w:jc w:val="both"/>
        <w:textAlignment w:val="auto"/>
        <w:rPr>
          <w:rFonts w:hint="eastAsia" w:ascii="仿宋_GB2312" w:hAnsi="仿宋_GB2312" w:eastAsia="仿宋_GB2312"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firstLine="1280" w:firstLineChars="400"/>
        <w:jc w:val="both"/>
        <w:textAlignment w:val="auto"/>
        <w:rPr>
          <w:rFonts w:hint="eastAsia" w:ascii="仿宋_GB2312" w:hAnsi="仿宋_GB2312" w:eastAsia="仿宋_GB2312"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10" w:lineRule="exact"/>
        <w:textAlignment w:val="auto"/>
        <w:rPr>
          <w:rFonts w:hint="default" w:ascii="Times New Roman" w:hAnsi="Times New Roman" w:cs="Times New Roman"/>
          <w:color w:val="auto"/>
          <w:sz w:val="24"/>
          <w:szCs w:val="24"/>
          <w:lang w:val="en-US" w:eastAsia="zh-CN"/>
        </w:rPr>
      </w:pPr>
    </w:p>
    <w:p>
      <w:pPr>
        <w:keepNext w:val="0"/>
        <w:keepLines w:val="0"/>
        <w:widowControl w:val="0"/>
        <w:suppressLineNumbers w:val="0"/>
        <w:spacing w:before="0" w:beforeAutospacing="0" w:after="0" w:afterAutospacing="0" w:line="460" w:lineRule="exact"/>
        <w:ind w:left="0" w:right="0"/>
        <w:jc w:val="left"/>
        <w:rPr>
          <w:rFonts w:hint="default" w:ascii="黑体" w:hAnsi="黑体" w:eastAsia="黑体" w:cs="黑体"/>
          <w:b/>
          <w:bCs w:val="0"/>
          <w:color w:val="auto"/>
          <w:kern w:val="2"/>
          <w:sz w:val="32"/>
          <w:szCs w:val="32"/>
          <w:lang w:val="en-US" w:eastAsia="zh-CN" w:bidi="ar"/>
        </w:rPr>
      </w:pPr>
      <w:r>
        <w:rPr>
          <w:rFonts w:hint="eastAsia" w:ascii="黑体" w:hAnsi="黑体" w:eastAsia="黑体" w:cs="黑体"/>
          <w:b/>
          <w:bCs w:val="0"/>
          <w:color w:val="auto"/>
          <w:kern w:val="2"/>
          <w:sz w:val="32"/>
          <w:szCs w:val="32"/>
          <w:lang w:val="en-US" w:eastAsia="zh-CN" w:bidi="ar"/>
        </w:rPr>
        <w:t>附件1-1</w:t>
      </w:r>
    </w:p>
    <w:p>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bCs w:val="0"/>
          <w:color w:val="auto"/>
          <w:kern w:val="2"/>
          <w:sz w:val="32"/>
          <w:szCs w:val="32"/>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b w:val="0"/>
          <w:bCs w:val="0"/>
          <w:color w:val="auto"/>
          <w:kern w:val="2"/>
          <w:sz w:val="44"/>
          <w:szCs w:val="44"/>
          <w:lang w:val="en-US" w:eastAsia="zh-CN" w:bidi="ar"/>
        </w:rPr>
      </w:pPr>
      <w:r>
        <w:rPr>
          <w:rFonts w:hint="eastAsia" w:ascii="方正小标宋简体" w:hAnsi="方正小标宋简体" w:eastAsia="方正小标宋简体" w:cs="方正小标宋简体"/>
          <w:b w:val="0"/>
          <w:bCs w:val="0"/>
          <w:color w:val="auto"/>
          <w:kern w:val="2"/>
          <w:sz w:val="44"/>
          <w:szCs w:val="44"/>
          <w:lang w:val="en-US" w:eastAsia="zh-CN" w:bidi="ar"/>
        </w:rPr>
        <w:t>未被列入失信被执行人、重大税收违法案件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b w:val="0"/>
          <w:bCs w:val="0"/>
          <w:color w:val="auto"/>
          <w:kern w:val="2"/>
          <w:sz w:val="44"/>
          <w:szCs w:val="44"/>
          <w:lang w:val="en-US" w:eastAsia="zh-CN" w:bidi="ar"/>
        </w:rPr>
      </w:pPr>
      <w:r>
        <w:rPr>
          <w:rFonts w:hint="eastAsia" w:ascii="方正小标宋简体" w:hAnsi="方正小标宋简体" w:eastAsia="方正小标宋简体" w:cs="方正小标宋简体"/>
          <w:b w:val="0"/>
          <w:bCs w:val="0"/>
          <w:color w:val="auto"/>
          <w:kern w:val="2"/>
          <w:sz w:val="44"/>
          <w:szCs w:val="44"/>
          <w:lang w:val="en-US" w:eastAsia="zh-CN" w:bidi="ar"/>
        </w:rPr>
        <w:t>当事人名单、政府采购严重违法失信行为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b w:val="0"/>
          <w:bCs w:val="0"/>
          <w:color w:val="auto"/>
          <w:kern w:val="2"/>
          <w:sz w:val="44"/>
          <w:szCs w:val="44"/>
          <w:lang w:val="en-US" w:eastAsia="zh-CN" w:bidi="ar"/>
        </w:rPr>
      </w:pPr>
      <w:r>
        <w:rPr>
          <w:rFonts w:hint="eastAsia" w:ascii="方正小标宋简体" w:hAnsi="方正小标宋简体" w:eastAsia="方正小标宋简体" w:cs="方正小标宋简体"/>
          <w:b w:val="0"/>
          <w:bCs w:val="0"/>
          <w:color w:val="auto"/>
          <w:kern w:val="2"/>
          <w:sz w:val="44"/>
          <w:szCs w:val="44"/>
          <w:lang w:val="en-US" w:eastAsia="zh-CN" w:bidi="ar"/>
        </w:rPr>
        <w:t>记录名单的承诺函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b w:val="0"/>
          <w:bCs w:val="0"/>
          <w:color w:val="auto"/>
          <w:kern w:val="2"/>
          <w:sz w:val="44"/>
          <w:szCs w:val="44"/>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jc w:val="both"/>
        <w:textAlignment w:val="auto"/>
        <w:rPr>
          <w:rFonts w:hint="eastAsia" w:ascii="仿宋_GB2312" w:hAnsi="仿宋_GB2312" w:eastAsia="仿宋_GB2312" w:cs="仿宋_GB2312"/>
          <w:b w:val="0"/>
          <w:bCs/>
          <w:color w:val="auto"/>
          <w:sz w:val="32"/>
          <w:szCs w:val="32"/>
          <w:lang w:val="en-US"/>
        </w:rPr>
      </w:pPr>
      <w:r>
        <w:rPr>
          <w:rFonts w:hint="eastAsia" w:ascii="仿宋_GB2312" w:hAnsi="仿宋_GB2312" w:eastAsia="仿宋_GB2312" w:cs="仿宋_GB2312"/>
          <w:b w:val="0"/>
          <w:bCs/>
          <w:color w:val="auto"/>
          <w:kern w:val="2"/>
          <w:sz w:val="32"/>
          <w:szCs w:val="32"/>
          <w:lang w:val="en-US" w:eastAsia="zh-CN" w:bidi="ar"/>
        </w:rPr>
        <w:t>马边彝族自治县农业农村局：</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firstLine="516"/>
        <w:jc w:val="both"/>
        <w:textAlignment w:val="auto"/>
        <w:outlineLvl w:val="2"/>
        <w:rPr>
          <w:rFonts w:hint="eastAsia"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2"/>
          <w:sz w:val="32"/>
          <w:szCs w:val="32"/>
          <w:lang w:val="en-US" w:eastAsia="zh-CN" w:bidi="ar"/>
        </w:rPr>
        <w:t>我单位参加</w:t>
      </w:r>
      <w:r>
        <w:rPr>
          <w:rFonts w:hint="eastAsia" w:ascii="仿宋_GB2312" w:hAnsi="仿宋_GB2312" w:eastAsia="仿宋_GB2312" w:cs="仿宋_GB2312"/>
          <w:color w:val="auto"/>
          <w:sz w:val="32"/>
          <w:szCs w:val="32"/>
          <w:u w:val="none"/>
          <w:lang w:val="en-US" w:eastAsia="zh-CN"/>
        </w:rPr>
        <w:t>马边彝族自治县荣丁猕猴桃现代农业园区省级奖补资金项目植保无人机采购</w:t>
      </w:r>
      <w:r>
        <w:rPr>
          <w:rFonts w:hint="eastAsia" w:ascii="仿宋_GB2312" w:hAnsi="仿宋_GB2312" w:eastAsia="仿宋_GB2312" w:cs="仿宋_GB2312"/>
          <w:bCs/>
          <w:color w:val="auto"/>
          <w:kern w:val="2"/>
          <w:sz w:val="32"/>
          <w:szCs w:val="32"/>
          <w:lang w:val="en-US" w:eastAsia="zh-CN" w:bidi="ar"/>
        </w:rPr>
        <w:t>的采购</w:t>
      </w:r>
      <w:r>
        <w:rPr>
          <w:rFonts w:hint="eastAsia" w:ascii="仿宋_GB2312" w:hAnsi="仿宋_GB2312" w:eastAsia="仿宋_GB2312" w:cs="仿宋_GB2312"/>
          <w:color w:val="auto"/>
          <w:kern w:val="2"/>
          <w:sz w:val="32"/>
          <w:szCs w:val="32"/>
          <w:lang w:val="en-US" w:eastAsia="zh-CN" w:bidi="ar"/>
        </w:rPr>
        <w:t>邀请，在截至投标截止日未被列入失信被执行人、重大税收违法案件当事人名单、政府采购严重违法失信行为记录名单。</w:t>
      </w:r>
    </w:p>
    <w:p>
      <w:pPr>
        <w:keepNext w:val="0"/>
        <w:keepLines w:val="0"/>
        <w:pageBreakBefore w:val="0"/>
        <w:widowControl w:val="0"/>
        <w:suppressLineNumbers w:val="0"/>
        <w:kinsoku/>
        <w:wordWrap/>
        <w:overflowPunct/>
        <w:topLinePunct w:val="0"/>
        <w:autoSpaceDE/>
        <w:autoSpaceDN/>
        <w:bidi w:val="0"/>
        <w:adjustRightInd/>
        <w:snapToGrid/>
        <w:spacing w:before="120" w:beforeLines="50" w:beforeAutospacing="0" w:after="120" w:afterLines="50" w:afterAutospacing="0" w:line="560" w:lineRule="exact"/>
        <w:ind w:left="0" w:right="0" w:firstLine="516"/>
        <w:jc w:val="both"/>
        <w:textAlignment w:val="auto"/>
        <w:outlineLvl w:val="2"/>
        <w:rPr>
          <w:rFonts w:hint="eastAsia" w:ascii="仿宋_GB2312" w:hAnsi="仿宋_GB2312" w:eastAsia="仿宋_GB2312" w:cs="仿宋_GB2312"/>
          <w:color w:val="auto"/>
          <w:kern w:val="2"/>
          <w:sz w:val="32"/>
          <w:szCs w:val="32"/>
          <w:lang w:val="en-US" w:eastAsia="zh-CN" w:bidi="ar"/>
        </w:rPr>
      </w:pPr>
      <w:r>
        <w:rPr>
          <w:rFonts w:hint="eastAsia" w:ascii="仿宋_GB2312" w:hAnsi="仿宋_GB2312" w:eastAsia="仿宋_GB2312" w:cs="仿宋_GB2312"/>
          <w:color w:val="auto"/>
          <w:kern w:val="2"/>
          <w:sz w:val="32"/>
          <w:szCs w:val="32"/>
          <w:lang w:val="en-US" w:eastAsia="zh-CN" w:bidi="ar"/>
        </w:rPr>
        <w:t>特此承诺！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color w:val="auto"/>
          <w:sz w:val="32"/>
          <w:szCs w:val="32"/>
          <w:lang w:val="en-US"/>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color w:val="auto"/>
          <w:sz w:val="32"/>
          <w:szCs w:val="32"/>
          <w:lang w:val="en-US"/>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1600" w:firstLineChars="500"/>
        <w:jc w:val="left"/>
        <w:textAlignment w:val="auto"/>
        <w:rPr>
          <w:rFonts w:hint="eastAsia"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2"/>
          <w:sz w:val="32"/>
          <w:szCs w:val="32"/>
          <w:lang w:val="en-US" w:eastAsia="zh-CN" w:bidi="ar"/>
        </w:rPr>
        <w:t>法定代表人签字或者加盖个人私章：XXXX</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1600" w:firstLineChars="500"/>
        <w:jc w:val="left"/>
        <w:textAlignment w:val="auto"/>
        <w:rPr>
          <w:rFonts w:hint="eastAsia"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2"/>
          <w:sz w:val="32"/>
          <w:szCs w:val="32"/>
          <w:lang w:val="en-US" w:eastAsia="zh-CN" w:bidi="ar"/>
        </w:rPr>
        <w:t>供应商名称：XXXX（盖章）</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1600" w:firstLineChars="500"/>
        <w:jc w:val="left"/>
        <w:textAlignment w:val="auto"/>
        <w:rPr>
          <w:rFonts w:hint="eastAsia"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2"/>
          <w:sz w:val="32"/>
          <w:szCs w:val="32"/>
          <w:lang w:val="en-US" w:eastAsia="zh-CN" w:bidi="ar"/>
        </w:rPr>
        <w:t>日    期：XXX年XXX月XXX日</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kern w:val="2"/>
          <w:sz w:val="32"/>
          <w:szCs w:val="32"/>
          <w:lang w:val="en-US" w:eastAsia="zh-CN" w:bidi="ar"/>
        </w:rPr>
      </w:pPr>
    </w:p>
    <w:p>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kern w:val="2"/>
          <w:sz w:val="32"/>
          <w:szCs w:val="32"/>
          <w:lang w:val="en-US" w:eastAsia="zh-CN" w:bidi="ar"/>
        </w:rPr>
      </w:pPr>
      <w:r>
        <w:rPr>
          <w:rFonts w:hint="eastAsia" w:ascii="黑体" w:hAnsi="黑体" w:eastAsia="黑体" w:cs="黑体"/>
          <w:b w:val="0"/>
          <w:bCs/>
          <w:color w:val="auto"/>
          <w:kern w:val="2"/>
          <w:sz w:val="32"/>
          <w:szCs w:val="32"/>
          <w:lang w:val="en-US" w:eastAsia="zh-CN" w:bidi="ar"/>
        </w:rPr>
        <w:t>附件1-2</w:t>
      </w:r>
    </w:p>
    <w:p>
      <w:pPr>
        <w:keepNext w:val="0"/>
        <w:keepLines w:val="0"/>
        <w:widowControl w:val="0"/>
        <w:suppressLineNumbers w:val="0"/>
        <w:spacing w:before="0" w:beforeAutospacing="0" w:after="0" w:afterAutospacing="0" w:line="460" w:lineRule="exact"/>
        <w:ind w:left="0" w:right="0"/>
        <w:jc w:val="left"/>
        <w:rPr>
          <w:rFonts w:hint="default" w:ascii="Times New Roman" w:hAnsi="Times New Roman" w:eastAsia="宋体" w:cs="Times New Roman"/>
          <w:b/>
          <w:bCs w:val="0"/>
          <w:color w:val="auto"/>
          <w:kern w:val="2"/>
          <w:sz w:val="32"/>
          <w:szCs w:val="32"/>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方正小标宋简体" w:hAnsi="方正小标宋简体" w:eastAsia="方正小标宋简体" w:cs="方正小标宋简体"/>
          <w:b w:val="0"/>
          <w:bCs w:val="0"/>
          <w:color w:val="auto"/>
          <w:kern w:val="2"/>
          <w:sz w:val="44"/>
          <w:szCs w:val="44"/>
          <w:lang w:val="en-US" w:eastAsia="zh-CN" w:bidi="ar"/>
        </w:rPr>
      </w:pPr>
      <w:r>
        <w:rPr>
          <w:rFonts w:hint="default" w:ascii="方正小标宋简体" w:hAnsi="方正小标宋简体" w:eastAsia="方正小标宋简体" w:cs="方正小标宋简体"/>
          <w:b w:val="0"/>
          <w:bCs w:val="0"/>
          <w:color w:val="auto"/>
          <w:kern w:val="2"/>
          <w:sz w:val="44"/>
          <w:szCs w:val="44"/>
          <w:lang w:val="en-US" w:eastAsia="zh-CN" w:bidi="ar"/>
        </w:rPr>
        <w:t>资料真实性及中标承诺函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方正小标宋简体" w:hAnsi="方正小标宋简体" w:eastAsia="方正小标宋简体" w:cs="方正小标宋简体"/>
          <w:b w:val="0"/>
          <w:bCs w:val="0"/>
          <w:color w:val="auto"/>
          <w:kern w:val="2"/>
          <w:sz w:val="44"/>
          <w:szCs w:val="44"/>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right="0" w:firstLine="640" w:firstLineChars="200"/>
        <w:jc w:val="both"/>
        <w:textAlignment w:val="auto"/>
        <w:outlineLvl w:val="2"/>
        <w:rPr>
          <w:rFonts w:hint="eastAsia" w:ascii="仿宋_GB2312" w:hAnsi="仿宋_GB2312" w:eastAsia="仿宋_GB2312" w:cs="仿宋_GB2312"/>
          <w:color w:val="auto"/>
          <w:kern w:val="2"/>
          <w:sz w:val="32"/>
          <w:szCs w:val="32"/>
          <w:lang w:val="en-US" w:eastAsia="zh-CN" w:bidi="ar"/>
        </w:rPr>
      </w:pPr>
      <w:r>
        <w:rPr>
          <w:rFonts w:hint="eastAsia" w:ascii="仿宋_GB2312" w:hAnsi="仿宋_GB2312" w:eastAsia="仿宋_GB2312" w:cs="仿宋_GB2312"/>
          <w:color w:val="auto"/>
          <w:kern w:val="2"/>
          <w:sz w:val="32"/>
          <w:szCs w:val="32"/>
          <w:lang w:val="en-US" w:eastAsia="zh-CN" w:bidi="ar"/>
        </w:rPr>
        <w:t>我单位自愿参</w:t>
      </w:r>
      <w:r>
        <w:rPr>
          <w:rFonts w:hint="eastAsia" w:ascii="仿宋_GB2312" w:hAnsi="仿宋_GB2312" w:eastAsia="仿宋_GB2312" w:cs="仿宋_GB2312"/>
          <w:color w:val="auto"/>
          <w:kern w:val="2"/>
          <w:sz w:val="32"/>
          <w:szCs w:val="32"/>
          <w:u w:val="none"/>
          <w:lang w:val="en-US" w:eastAsia="zh-CN" w:bidi="ar"/>
        </w:rPr>
        <w:t>与</w:t>
      </w:r>
      <w:r>
        <w:rPr>
          <w:rFonts w:hint="eastAsia" w:ascii="仿宋_GB2312" w:hAnsi="仿宋_GB2312" w:eastAsia="仿宋_GB2312" w:cs="仿宋_GB2312"/>
          <w:color w:val="auto"/>
          <w:sz w:val="32"/>
          <w:szCs w:val="32"/>
          <w:u w:val="none"/>
          <w:lang w:val="en-US" w:eastAsia="zh-CN"/>
        </w:rPr>
        <w:t>马边彝族自治县荣丁猕猴桃现代农业园区省级奖补资金项目植保无人机采购</w:t>
      </w:r>
      <w:r>
        <w:rPr>
          <w:rFonts w:hint="eastAsia" w:ascii="仿宋_GB2312" w:hAnsi="仿宋_GB2312" w:eastAsia="仿宋_GB2312" w:cs="仿宋_GB2312"/>
          <w:color w:val="auto"/>
          <w:kern w:val="2"/>
          <w:sz w:val="32"/>
          <w:szCs w:val="32"/>
          <w:lang w:val="en-US" w:eastAsia="zh-CN" w:bidi="ar"/>
        </w:rPr>
        <w:t>的采购邀请，遵守和服从邀请函所规定的全部内容和要求，并对递交的相关资料真实性负责。如经查实上述承诺内容存在虚假，我单位愿意接受以提供虚假材料谋取成交追究法律责任。</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right="0" w:firstLine="640" w:firstLineChars="200"/>
        <w:jc w:val="both"/>
        <w:textAlignment w:val="auto"/>
        <w:outlineLvl w:val="2"/>
        <w:rPr>
          <w:rFonts w:hint="eastAsia" w:ascii="仿宋_GB2312" w:hAnsi="仿宋_GB2312" w:eastAsia="仿宋_GB2312" w:cs="仿宋_GB2312"/>
          <w:color w:val="auto"/>
          <w:kern w:val="2"/>
          <w:sz w:val="32"/>
          <w:szCs w:val="32"/>
          <w:lang w:val="en-US" w:eastAsia="zh-CN" w:bidi="ar"/>
        </w:rPr>
      </w:pPr>
      <w:r>
        <w:rPr>
          <w:rFonts w:hint="eastAsia" w:ascii="仿宋_GB2312" w:hAnsi="仿宋_GB2312" w:eastAsia="仿宋_GB2312" w:cs="仿宋_GB2312"/>
          <w:color w:val="auto"/>
          <w:kern w:val="2"/>
          <w:sz w:val="32"/>
          <w:szCs w:val="32"/>
          <w:lang w:val="en-US" w:eastAsia="zh-CN" w:bidi="ar"/>
        </w:rPr>
        <w:t>如若中标，承诺以我单位中标之报价以及邀标所规定项目内容为准。</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right="0" w:firstLine="640" w:firstLineChars="200"/>
        <w:jc w:val="both"/>
        <w:textAlignment w:val="auto"/>
        <w:outlineLvl w:val="2"/>
        <w:rPr>
          <w:rFonts w:hint="eastAsia" w:ascii="仿宋_GB2312" w:hAnsi="仿宋_GB2312" w:eastAsia="仿宋_GB2312" w:cs="仿宋_GB2312"/>
          <w:color w:val="auto"/>
          <w:kern w:val="2"/>
          <w:sz w:val="32"/>
          <w:szCs w:val="32"/>
          <w:lang w:val="en-US" w:eastAsia="zh-CN" w:bidi="ar"/>
        </w:rPr>
      </w:pPr>
      <w:r>
        <w:rPr>
          <w:rFonts w:hint="eastAsia" w:ascii="仿宋_GB2312" w:hAnsi="仿宋_GB2312" w:eastAsia="仿宋_GB2312" w:cs="仿宋_GB2312"/>
          <w:color w:val="auto"/>
          <w:kern w:val="2"/>
          <w:sz w:val="32"/>
          <w:szCs w:val="32"/>
          <w:lang w:val="en-US" w:eastAsia="zh-CN" w:bidi="ar"/>
        </w:rPr>
        <w:t>特此承诺。</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firstLine="516"/>
        <w:jc w:val="left"/>
        <w:textAlignment w:val="auto"/>
        <w:outlineLvl w:val="2"/>
        <w:rPr>
          <w:rFonts w:hint="eastAsia" w:ascii="仿宋_GB2312" w:hAnsi="仿宋_GB2312" w:eastAsia="仿宋_GB2312" w:cs="仿宋_GB2312"/>
          <w:color w:val="auto"/>
          <w:kern w:val="2"/>
          <w:sz w:val="32"/>
          <w:szCs w:val="32"/>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firstLine="516"/>
        <w:jc w:val="left"/>
        <w:textAlignment w:val="auto"/>
        <w:outlineLvl w:val="2"/>
        <w:rPr>
          <w:rFonts w:hint="eastAsia" w:ascii="仿宋_GB2312" w:hAnsi="仿宋_GB2312" w:eastAsia="仿宋_GB2312" w:cs="仿宋_GB2312"/>
          <w:color w:val="auto"/>
          <w:kern w:val="2"/>
          <w:sz w:val="32"/>
          <w:szCs w:val="32"/>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firstLine="640" w:firstLineChars="200"/>
        <w:jc w:val="left"/>
        <w:textAlignment w:val="auto"/>
        <w:rPr>
          <w:rFonts w:hint="eastAsia" w:ascii="仿宋_GB2312" w:hAnsi="仿宋_GB2312" w:eastAsia="仿宋_GB2312" w:cs="仿宋_GB2312"/>
          <w:color w:val="auto"/>
          <w:kern w:val="2"/>
          <w:sz w:val="32"/>
          <w:szCs w:val="32"/>
          <w:lang w:val="en-US" w:eastAsia="zh-CN" w:bidi="ar"/>
        </w:rPr>
      </w:pPr>
      <w:r>
        <w:rPr>
          <w:rFonts w:hint="eastAsia" w:ascii="仿宋_GB2312" w:hAnsi="仿宋_GB2312" w:eastAsia="仿宋_GB2312" w:cs="仿宋_GB2312"/>
          <w:color w:val="auto"/>
          <w:kern w:val="2"/>
          <w:sz w:val="32"/>
          <w:szCs w:val="32"/>
          <w:lang w:val="en-US" w:eastAsia="zh-CN" w:bidi="ar"/>
        </w:rPr>
        <w:t xml:space="preserve">                承诺单位（盖章）：XXXX</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firstLine="516"/>
        <w:jc w:val="center"/>
        <w:textAlignment w:val="auto"/>
        <w:outlineLvl w:val="2"/>
        <w:rPr>
          <w:rFonts w:hint="eastAsia" w:ascii="仿宋_GB2312" w:hAnsi="仿宋_GB2312" w:eastAsia="仿宋_GB2312" w:cs="仿宋_GB2312"/>
          <w:color w:val="auto"/>
          <w:kern w:val="2"/>
          <w:sz w:val="32"/>
          <w:szCs w:val="32"/>
          <w:lang w:val="en-US" w:eastAsia="zh-CN" w:bidi="ar"/>
        </w:rPr>
      </w:pPr>
      <w:r>
        <w:rPr>
          <w:rFonts w:hint="eastAsia" w:ascii="仿宋_GB2312" w:hAnsi="仿宋_GB2312" w:eastAsia="仿宋_GB2312" w:cs="仿宋_GB2312"/>
          <w:color w:val="auto"/>
          <w:kern w:val="2"/>
          <w:sz w:val="32"/>
          <w:szCs w:val="32"/>
          <w:lang w:val="en-US" w:eastAsia="zh-CN" w:bidi="ar"/>
        </w:rPr>
        <w:t xml:space="preserve">    年   月   日</w:t>
      </w: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keepNext w:val="0"/>
        <w:keepLines w:val="0"/>
        <w:widowControl w:val="0"/>
        <w:suppressLineNumbers w:val="0"/>
        <w:spacing w:before="0" w:beforeAutospacing="0" w:after="0" w:afterAutospacing="0" w:line="460" w:lineRule="exact"/>
        <w:ind w:left="0" w:right="0"/>
        <w:jc w:val="left"/>
        <w:rPr>
          <w:rFonts w:hint="default" w:ascii="Times New Roman" w:hAnsi="Times New Roman" w:eastAsia="宋体" w:cs="Times New Roman"/>
          <w:b/>
          <w:bCs w:val="0"/>
          <w:color w:val="auto"/>
          <w:kern w:val="2"/>
          <w:sz w:val="32"/>
          <w:szCs w:val="32"/>
          <w:lang w:val="en-US" w:eastAsia="zh-CN" w:bidi="ar"/>
        </w:rPr>
      </w:pPr>
    </w:p>
    <w:p>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kern w:val="2"/>
          <w:sz w:val="32"/>
          <w:szCs w:val="32"/>
          <w:lang w:val="en-US" w:eastAsia="zh-CN" w:bidi="ar"/>
        </w:rPr>
      </w:pPr>
      <w:r>
        <w:rPr>
          <w:rFonts w:hint="eastAsia" w:ascii="黑体" w:hAnsi="黑体" w:eastAsia="黑体" w:cs="黑体"/>
          <w:b w:val="0"/>
          <w:bCs/>
          <w:color w:val="auto"/>
          <w:kern w:val="2"/>
          <w:sz w:val="32"/>
          <w:szCs w:val="32"/>
          <w:lang w:val="en-US" w:eastAsia="zh-CN" w:bidi="ar"/>
        </w:rPr>
        <w:t>附件1-3</w:t>
      </w:r>
    </w:p>
    <w:p>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kern w:val="2"/>
          <w:sz w:val="32"/>
          <w:szCs w:val="32"/>
          <w:lang w:val="en-US" w:eastAsia="zh-CN" w:bidi="ar"/>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color w:val="auto"/>
          <w:sz w:val="44"/>
          <w:szCs w:val="44"/>
          <w:lang w:eastAsia="zh-CN"/>
        </w:rPr>
      </w:pPr>
      <w:r>
        <w:rPr>
          <w:rFonts w:hint="eastAsia" w:ascii="方正小标宋简体" w:hAnsi="方正小标宋简体" w:eastAsia="方正小标宋简体" w:cs="方正小标宋简体"/>
          <w:b w:val="0"/>
          <w:bCs/>
          <w:color w:val="auto"/>
          <w:sz w:val="44"/>
          <w:szCs w:val="44"/>
          <w:lang w:val="en-US" w:eastAsia="zh-CN"/>
        </w:rPr>
        <w:t>物资采购</w:t>
      </w:r>
      <w:r>
        <w:rPr>
          <w:rFonts w:hint="eastAsia" w:ascii="方正小标宋简体" w:hAnsi="方正小标宋简体" w:eastAsia="方正小标宋简体" w:cs="方正小标宋简体"/>
          <w:b w:val="0"/>
          <w:bCs/>
          <w:color w:val="auto"/>
          <w:sz w:val="44"/>
          <w:szCs w:val="44"/>
          <w:lang w:eastAsia="zh-CN"/>
        </w:rPr>
        <w:t>报价单</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宋体" w:cs="Times New Roman"/>
          <w:b/>
          <w:color w:val="auto"/>
          <w:sz w:val="36"/>
          <w:szCs w:val="36"/>
          <w:lang w:eastAsia="zh-CN"/>
        </w:rPr>
      </w:pPr>
    </w:p>
    <w:p>
      <w:pPr>
        <w:keepNext w:val="0"/>
        <w:keepLines w:val="0"/>
        <w:pageBreakBefore w:val="0"/>
        <w:widowControl w:val="0"/>
        <w:kinsoku/>
        <w:wordWrap/>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马边彝族自治县农业农村局：</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我方已仔细研究了</w:t>
      </w:r>
      <w:r>
        <w:rPr>
          <w:rFonts w:hint="eastAsia" w:ascii="仿宋_GB2312" w:hAnsi="仿宋_GB2312" w:eastAsia="仿宋_GB2312" w:cs="仿宋_GB2312"/>
          <w:color w:val="auto"/>
          <w:sz w:val="32"/>
          <w:szCs w:val="32"/>
          <w:u w:val="none"/>
          <w:lang w:val="en-US" w:eastAsia="zh-CN"/>
        </w:rPr>
        <w:t>马边彝族自治县荣丁猕猴桃现代农业园区省级奖补资金项目植保无人机采购</w:t>
      </w:r>
      <w:r>
        <w:rPr>
          <w:rFonts w:hint="eastAsia" w:ascii="仿宋_GB2312" w:hAnsi="仿宋_GB2312" w:eastAsia="仿宋_GB2312" w:cs="仿宋_GB2312"/>
          <w:color w:val="auto"/>
          <w:sz w:val="32"/>
          <w:szCs w:val="32"/>
        </w:rPr>
        <w:t>询价邀请公告的全部内容，愿意以</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万元（大写：     ）的投标总报价，按合同约定实施和完成投标人的全部义务和责任。</w:t>
      </w:r>
    </w:p>
    <w:p>
      <w:pPr>
        <w:keepNext w:val="0"/>
        <w:keepLines w:val="0"/>
        <w:pageBreakBefore w:val="0"/>
        <w:widowControl w:val="0"/>
        <w:numPr>
          <w:ilvl w:val="0"/>
          <w:numId w:val="1"/>
        </w:numPr>
        <w:kinsoku/>
        <w:wordWrap/>
        <w:overflowPunct w:val="0"/>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我方自愿遵守询价邀请公告的各项规定，自愿参加询价，并已清楚询价邀请的要求及有关文件规定，一旦我方成交，将严格按照询价邀请的规定履行全部责任和义务。</w:t>
      </w:r>
    </w:p>
    <w:p>
      <w:pPr>
        <w:keepNext w:val="0"/>
        <w:keepLines w:val="0"/>
        <w:pageBreakBefore w:val="0"/>
        <w:widowControl w:val="0"/>
        <w:numPr>
          <w:ilvl w:val="0"/>
          <w:numId w:val="1"/>
        </w:numPr>
        <w:kinsoku/>
        <w:wordWrap/>
        <w:overflowPunct w:val="0"/>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我方本项目提供的响应文件有效期为询价截止之日起90个日历天。并承诺在询价有效期内不修改、不撤销询价文件。</w:t>
      </w:r>
    </w:p>
    <w:p>
      <w:pPr>
        <w:keepNext w:val="0"/>
        <w:keepLines w:val="0"/>
        <w:pageBreakBefore w:val="0"/>
        <w:widowControl w:val="0"/>
        <w:kinsoku/>
        <w:wordWrap/>
        <w:overflowPunct w:val="0"/>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rPr>
      </w:pPr>
    </w:p>
    <w:p>
      <w:pPr>
        <w:keepNext w:val="0"/>
        <w:keepLines w:val="0"/>
        <w:pageBreakBefore w:val="0"/>
        <w:widowControl w:val="0"/>
        <w:kinsoku/>
        <w:wordWrap/>
        <w:overflowPunct w:val="0"/>
        <w:topLinePunct w:val="0"/>
        <w:autoSpaceDE/>
        <w:autoSpaceDN/>
        <w:bidi w:val="0"/>
        <w:adjustRightInd/>
        <w:snapToGrid/>
        <w:spacing w:line="560" w:lineRule="exact"/>
        <w:ind w:firstLine="320" w:firstLineChars="1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供应商（盖单位公章）：XXX</w:t>
      </w:r>
    </w:p>
    <w:p>
      <w:pPr>
        <w:keepNext w:val="0"/>
        <w:keepLines w:val="0"/>
        <w:pageBreakBefore w:val="0"/>
        <w:widowControl w:val="0"/>
        <w:kinsoku/>
        <w:wordWrap/>
        <w:overflowPunct w:val="0"/>
        <w:topLinePunct w:val="0"/>
        <w:autoSpaceDE/>
        <w:autoSpaceDN/>
        <w:bidi w:val="0"/>
        <w:adjustRightInd/>
        <w:snapToGrid/>
        <w:spacing w:line="560" w:lineRule="exact"/>
        <w:ind w:firstLine="320" w:firstLineChars="1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法定代表人（签字或盖章）：  XXX            </w:t>
      </w:r>
    </w:p>
    <w:p>
      <w:pPr>
        <w:keepNext w:val="0"/>
        <w:keepLines w:val="0"/>
        <w:pageBreakBefore w:val="0"/>
        <w:widowControl w:val="0"/>
        <w:kinsoku/>
        <w:wordWrap/>
        <w:overflowPunct w:val="0"/>
        <w:topLinePunct w:val="0"/>
        <w:autoSpaceDE/>
        <w:autoSpaceDN/>
        <w:bidi w:val="0"/>
        <w:adjustRightInd/>
        <w:snapToGrid/>
        <w:spacing w:line="560" w:lineRule="exact"/>
        <w:ind w:firstLine="320" w:firstLineChars="100"/>
        <w:textAlignment w:val="auto"/>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color w:val="auto"/>
          <w:sz w:val="32"/>
          <w:szCs w:val="32"/>
        </w:rPr>
        <w:t>地址：XXX</w:t>
      </w:r>
    </w:p>
    <w:p>
      <w:pPr>
        <w:keepNext w:val="0"/>
        <w:keepLines w:val="0"/>
        <w:pageBreakBefore w:val="0"/>
        <w:widowControl w:val="0"/>
        <w:kinsoku/>
        <w:wordWrap/>
        <w:overflowPunct w:val="0"/>
        <w:topLinePunct w:val="0"/>
        <w:autoSpaceDE/>
        <w:autoSpaceDN/>
        <w:bidi w:val="0"/>
        <w:adjustRightInd/>
        <w:snapToGrid/>
        <w:spacing w:line="560" w:lineRule="exact"/>
        <w:ind w:firstLine="320" w:firstLineChars="1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电话：XXX</w:t>
      </w:r>
    </w:p>
    <w:p>
      <w:pPr>
        <w:keepNext w:val="0"/>
        <w:keepLines w:val="0"/>
        <w:pageBreakBefore w:val="0"/>
        <w:widowControl w:val="0"/>
        <w:kinsoku/>
        <w:wordWrap/>
        <w:topLinePunct w:val="0"/>
        <w:autoSpaceDE/>
        <w:autoSpaceDN/>
        <w:bidi w:val="0"/>
        <w:adjustRightInd/>
        <w:snapToGrid/>
        <w:spacing w:line="560" w:lineRule="exact"/>
        <w:ind w:firstLine="320" w:firstLineChars="1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日期：XXXX年XX 月XX 日</w:t>
      </w:r>
    </w:p>
    <w:p>
      <w:pPr>
        <w:pStyle w:val="2"/>
        <w:rPr>
          <w:rFonts w:hint="default" w:ascii="Times New Roman" w:hAnsi="Times New Roman" w:cs="Times New Roman"/>
          <w:color w:val="auto"/>
        </w:rPr>
      </w:pPr>
    </w:p>
    <w:p>
      <w:pPr>
        <w:rPr>
          <w:rFonts w:hint="default" w:ascii="Times New Roman" w:hAnsi="Times New Roman" w:cs="Times New Roman"/>
          <w:color w:val="auto"/>
        </w:rPr>
      </w:pPr>
    </w:p>
    <w:p>
      <w:pPr>
        <w:pStyle w:val="2"/>
        <w:rPr>
          <w:rFonts w:hint="default" w:ascii="Times New Roman" w:hAnsi="Times New Roman" w:cs="Times New Roman"/>
          <w:color w:val="auto"/>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spacing w:line="440" w:lineRule="exact"/>
        <w:rPr>
          <w:rFonts w:hint="default" w:ascii="Times New Roman" w:hAnsi="Times New Roman" w:cs="Times New Roman"/>
          <w:color w:val="auto"/>
          <w:sz w:val="30"/>
          <w:szCs w:val="30"/>
        </w:rPr>
      </w:pPr>
    </w:p>
    <w:p>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sz w:val="32"/>
          <w:szCs w:val="32"/>
        </w:rPr>
      </w:pPr>
      <w:r>
        <w:rPr>
          <w:rFonts w:hint="eastAsia" w:ascii="黑体" w:hAnsi="黑体" w:eastAsia="黑体" w:cs="黑体"/>
          <w:b w:val="0"/>
          <w:bCs/>
          <w:color w:val="auto"/>
          <w:kern w:val="2"/>
          <w:sz w:val="32"/>
          <w:szCs w:val="32"/>
          <w:lang w:val="en-US" w:eastAsia="zh-CN" w:bidi="ar"/>
        </w:rPr>
        <w:t>附件1-4</w:t>
      </w:r>
    </w:p>
    <w:p>
      <w:pPr>
        <w:keepNext w:val="0"/>
        <w:keepLines w:val="0"/>
        <w:pageBreakBefore w:val="0"/>
        <w:widowControl w:val="0"/>
        <w:kinsoku/>
        <w:wordWrap/>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color w:val="auto"/>
          <w:sz w:val="44"/>
          <w:szCs w:val="44"/>
          <w:lang w:val="en-US" w:eastAsia="zh-CN"/>
        </w:rPr>
      </w:pPr>
      <w:r>
        <w:rPr>
          <w:rFonts w:hint="eastAsia" w:ascii="方正小标宋简体" w:hAnsi="方正小标宋简体" w:eastAsia="方正小标宋简体" w:cs="方正小标宋简体"/>
          <w:b w:val="0"/>
          <w:bCs/>
          <w:color w:val="auto"/>
          <w:sz w:val="44"/>
          <w:szCs w:val="44"/>
          <w:lang w:val="en-US" w:eastAsia="zh-CN"/>
        </w:rPr>
        <w:t>植保无人机产品及参数</w:t>
      </w:r>
    </w:p>
    <w:p>
      <w:pPr>
        <w:keepNext w:val="0"/>
        <w:keepLines w:val="0"/>
        <w:pageBreakBefore w:val="0"/>
        <w:widowControl w:val="0"/>
        <w:kinsoku/>
        <w:wordWrap/>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b w:val="0"/>
          <w:bCs/>
          <w:color w:val="auto"/>
          <w:sz w:val="44"/>
          <w:szCs w:val="44"/>
          <w:lang w:val="en-US" w:eastAsia="zh-CN"/>
        </w:rPr>
      </w:pP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lang w:eastAsia="zh-CN"/>
        </w:rPr>
      </w:pPr>
      <w:r>
        <w:rPr>
          <w:rFonts w:hint="eastAsia" w:ascii="黑体" w:hAnsi="黑体" w:eastAsia="黑体" w:cs="黑体"/>
          <w:color w:val="auto"/>
          <w:sz w:val="32"/>
          <w:szCs w:val="32"/>
          <w:lang w:val="en-US" w:eastAsia="zh-CN"/>
        </w:rPr>
        <w:t>一、采购</w:t>
      </w:r>
      <w:r>
        <w:rPr>
          <w:rFonts w:hint="eastAsia" w:ascii="黑体" w:hAnsi="黑体" w:eastAsia="黑体" w:cs="黑体"/>
          <w:color w:val="auto"/>
          <w:sz w:val="32"/>
          <w:szCs w:val="32"/>
        </w:rPr>
        <w:t>产品</w:t>
      </w:r>
      <w:r>
        <w:rPr>
          <w:rFonts w:hint="eastAsia" w:ascii="黑体" w:hAnsi="黑体" w:eastAsia="黑体" w:cs="黑体"/>
          <w:color w:val="auto"/>
          <w:sz w:val="32"/>
          <w:szCs w:val="32"/>
          <w:lang w:val="en-US" w:eastAsia="zh-CN"/>
        </w:rPr>
        <w:t>清单</w:t>
      </w:r>
      <w:r>
        <w:rPr>
          <w:rFonts w:hint="eastAsia" w:ascii="黑体" w:hAnsi="黑体" w:eastAsia="黑体" w:cs="黑体"/>
          <w:color w:val="auto"/>
          <w:sz w:val="32"/>
          <w:szCs w:val="32"/>
        </w:rPr>
        <w:t>：</w:t>
      </w:r>
      <w:r>
        <w:rPr>
          <w:rFonts w:hint="eastAsia" w:ascii="黑体" w:hAnsi="黑体" w:eastAsia="黑体" w:cs="黑体"/>
          <w:color w:val="auto"/>
          <w:sz w:val="32"/>
          <w:szCs w:val="32"/>
          <w:lang w:eastAsia="zh-CN"/>
        </w:rPr>
        <w:t>（</w:t>
      </w:r>
      <w:r>
        <w:rPr>
          <w:rFonts w:hint="eastAsia" w:ascii="黑体" w:hAnsi="黑体" w:eastAsia="黑体" w:cs="黑体"/>
          <w:color w:val="auto"/>
          <w:sz w:val="32"/>
          <w:szCs w:val="32"/>
          <w:lang w:val="en-US" w:eastAsia="zh-CN"/>
        </w:rPr>
        <w:t>型号：大疆T70P</w:t>
      </w:r>
      <w:r>
        <w:rPr>
          <w:rFonts w:hint="eastAsia" w:ascii="黑体" w:hAnsi="黑体" w:eastAsia="黑体" w:cs="黑体"/>
          <w:color w:val="auto"/>
          <w:sz w:val="32"/>
          <w:szCs w:val="32"/>
          <w:lang w:eastAsia="zh-CN"/>
        </w:rPr>
        <w:t>）</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农业无人飞机</w:t>
      </w:r>
      <w:r>
        <w:rPr>
          <w:rFonts w:hint="eastAsia" w:ascii="仿宋_GB2312" w:hAnsi="仿宋_GB2312" w:eastAsia="仿宋_GB2312" w:cs="仿宋_GB2312"/>
          <w:color w:val="auto"/>
          <w:sz w:val="32"/>
          <w:szCs w:val="32"/>
          <w:lang w:val="en-US" w:eastAsia="zh-CN"/>
        </w:rPr>
        <w:t>2套（每套含：农业无人飞机，智能飞行电池2块，全能变频充电站，智能遥控器，风冷散热器，高精度定位模块）</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2.每台飞机配1套：吊运系统，DJLT70系列播撒系统，4G 增强图传模块 ，04 图传中继。</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3.赠送保险1年，网络RTK服务2年，农业</w:t>
      </w:r>
      <w:r>
        <w:rPr>
          <w:rFonts w:hint="eastAsia" w:ascii="仿宋_GB2312" w:hAnsi="仿宋_GB2312" w:eastAsia="仿宋_GB2312" w:cs="仿宋_GB2312"/>
          <w:color w:val="auto"/>
          <w:sz w:val="32"/>
          <w:szCs w:val="32"/>
        </w:rPr>
        <w:t>无人机操作证</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二、相关参数</w:t>
      </w:r>
      <w:r>
        <w:rPr>
          <w:rFonts w:hint="eastAsia" w:ascii="黑体" w:hAnsi="黑体" w:eastAsia="黑体" w:cs="黑体"/>
          <w:color w:val="auto"/>
          <w:sz w:val="32"/>
          <w:szCs w:val="32"/>
          <w:lang w:val="en-US" w:eastAsia="zh-CN"/>
        </w:rPr>
        <w:tab/>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空机质量(含电池)；≤57kg；</w:t>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最大起飞质量：≥100 kg；</w:t>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主旋翼数量：≤4个；</w:t>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喷头数量：≥2；</w:t>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液泵数量：≥2个；</w:t>
      </w:r>
      <w:r>
        <w:rPr>
          <w:rFonts w:hint="eastAsia" w:ascii="仿宋_GB2312" w:hAnsi="仿宋_GB2312" w:eastAsia="仿宋_GB2312" w:cs="仿宋_GB2312"/>
          <w:color w:val="auto"/>
          <w:sz w:val="32"/>
          <w:szCs w:val="32"/>
        </w:rPr>
        <w:tab/>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药箱容积：≥</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0L；</w:t>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最大轴距：≥2400 mm（对角线轴距）；</w:t>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具备前后避障、绕障、左右避障、上避障功能</w:t>
      </w:r>
      <w:r>
        <w:rPr>
          <w:rFonts w:hint="eastAsia" w:ascii="仿宋_GB2312" w:hAnsi="仿宋_GB2312" w:eastAsia="仿宋_GB2312" w:cs="仿宋_GB2312"/>
          <w:color w:val="auto"/>
          <w:sz w:val="32"/>
          <w:szCs w:val="32"/>
        </w:rPr>
        <w:tab/>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为保障作业安全，无人机需具备视觉避障能力及不低于2个避障雷达</w:t>
      </w:r>
      <w:r>
        <w:rPr>
          <w:rFonts w:hint="eastAsia" w:ascii="仿宋_GB2312" w:hAnsi="仿宋_GB2312" w:eastAsia="仿宋_GB2312" w:cs="仿宋_GB2312"/>
          <w:color w:val="auto"/>
          <w:sz w:val="32"/>
          <w:szCs w:val="32"/>
        </w:rPr>
        <w:tab/>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悬停性能：满载≥</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分钟</w:t>
      </w:r>
      <w:r>
        <w:rPr>
          <w:rFonts w:hint="eastAsia" w:ascii="仿宋_GB2312" w:hAnsi="仿宋_GB2312" w:eastAsia="仿宋_GB2312" w:cs="仿宋_GB2312"/>
          <w:color w:val="auto"/>
          <w:sz w:val="32"/>
          <w:szCs w:val="32"/>
        </w:rPr>
        <w:tab/>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主旋翼材质：碳纤复材；</w:t>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喷头类型：离心；</w:t>
      </w:r>
      <w:r>
        <w:rPr>
          <w:rFonts w:hint="eastAsia" w:ascii="仿宋_GB2312" w:hAnsi="仿宋_GB2312" w:eastAsia="仿宋_GB2312" w:cs="仿宋_GB2312"/>
          <w:color w:val="auto"/>
          <w:sz w:val="32"/>
          <w:szCs w:val="32"/>
        </w:rPr>
        <w:tab/>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平均作业喷福：≥9m；</w:t>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液泵类型：叶轮泵；</w:t>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防滴性能：无滴漏；</w:t>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应具备远程监管系统通讯功能；</w:t>
      </w:r>
      <w:r>
        <w:rPr>
          <w:rFonts w:hint="eastAsia" w:ascii="仿宋_GB2312" w:hAnsi="仿宋_GB2312" w:eastAsia="仿宋_GB2312" w:cs="仿宋_GB2312"/>
          <w:color w:val="auto"/>
          <w:sz w:val="32"/>
          <w:szCs w:val="32"/>
        </w:rPr>
        <w:tab/>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应配备地理围栏系统；</w:t>
      </w:r>
      <w:r>
        <w:rPr>
          <w:rFonts w:hint="eastAsia" w:ascii="仿宋_GB2312" w:hAnsi="仿宋_GB2312" w:eastAsia="仿宋_GB2312" w:cs="仿宋_GB2312"/>
          <w:color w:val="auto"/>
          <w:sz w:val="32"/>
          <w:szCs w:val="32"/>
        </w:rPr>
        <w:tab/>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DJLT70系列播撒系统：配</w:t>
      </w:r>
      <w:r>
        <w:rPr>
          <w:rFonts w:hint="eastAsia" w:ascii="仿宋_GB2312" w:hAnsi="仿宋_GB2312" w:eastAsia="仿宋_GB2312" w:cs="仿宋_GB2312"/>
          <w:color w:val="auto"/>
          <w:sz w:val="32"/>
          <w:szCs w:val="32"/>
        </w:rPr>
        <w:t>超大号绞龙：0.5 mm - 10 mm 颗粒</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中号绞龙：4 mm - 6 mm</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作业箱容积：100L±5,离心甩盘，</w:t>
      </w:r>
      <w:r>
        <w:rPr>
          <w:rFonts w:hint="eastAsia" w:ascii="仿宋_GB2312" w:hAnsi="仿宋_GB2312" w:eastAsia="仿宋_GB2312" w:cs="仿宋_GB2312"/>
          <w:color w:val="auto"/>
          <w:sz w:val="32"/>
          <w:szCs w:val="32"/>
        </w:rPr>
        <w:t>绞龙</w:t>
      </w:r>
      <w:r>
        <w:rPr>
          <w:rFonts w:hint="eastAsia" w:ascii="仿宋_GB2312" w:hAnsi="仿宋_GB2312" w:eastAsia="仿宋_GB2312" w:cs="仿宋_GB2312"/>
          <w:color w:val="auto"/>
          <w:sz w:val="32"/>
          <w:szCs w:val="32"/>
          <w:lang w:val="en-US" w:eastAsia="zh-CN"/>
        </w:rPr>
        <w:t>供料，最大排料量：400 kg/min（使用复合肥测得），播撒作业箱内部最大承重：70KG，有效播幅：3-10M.</w:t>
      </w:r>
    </w:p>
    <w:p>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吊运系统：负载能力：65KG。</w:t>
      </w:r>
    </w:p>
    <w:p>
      <w:pPr>
        <w:numPr>
          <w:ilvl w:val="0"/>
          <w:numId w:val="0"/>
        </w:numPr>
        <w:ind w:leftChars="0"/>
        <w:rPr>
          <w:rFonts w:hint="eastAsia"/>
        </w:rPr>
      </w:pPr>
    </w:p>
    <w:p>
      <w:pPr>
        <w:keepNext w:val="0"/>
        <w:keepLines w:val="0"/>
        <w:widowControl w:val="0"/>
        <w:suppressLineNumbers w:val="0"/>
        <w:spacing w:before="0" w:beforeAutospacing="0" w:after="0" w:afterAutospacing="0" w:line="460" w:lineRule="exact"/>
        <w:ind w:right="0"/>
        <w:jc w:val="both"/>
        <w:rPr>
          <w:rFonts w:hint="default" w:ascii="Times New Roman" w:hAnsi="Times New Roman" w:cs="Times New Roman"/>
          <w:color w:val="auto"/>
          <w:sz w:val="30"/>
          <w:szCs w:val="30"/>
        </w:rPr>
      </w:pP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A7967A"/>
    <w:multiLevelType w:val="singleLevel"/>
    <w:tmpl w:val="C3A7967A"/>
    <w:lvl w:ilvl="0" w:tentative="0">
      <w:start w:val="1"/>
      <w:numFmt w:val="decimal"/>
      <w:suff w:val="nothing"/>
      <w:lvlText w:val="%1．"/>
      <w:lvlJc w:val="left"/>
      <w:pPr>
        <w:ind w:left="0" w:firstLine="400"/>
      </w:pPr>
      <w:rPr>
        <w:rFonts w:hint="default"/>
      </w:rPr>
    </w:lvl>
  </w:abstractNum>
  <w:abstractNum w:abstractNumId="1">
    <w:nsid w:val="D97962A5"/>
    <w:multiLevelType w:val="singleLevel"/>
    <w:tmpl w:val="D97962A5"/>
    <w:lvl w:ilvl="0" w:tentative="0">
      <w:start w:val="1"/>
      <w:numFmt w:val="decimal"/>
      <w:suff w:val="nothing"/>
      <w:lvlText w:val="%1．"/>
      <w:lvlJc w:val="left"/>
      <w:pPr>
        <w:ind w:left="0" w:firstLine="4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yNjU5OWZjOWZkNDU2MDA0OTZkYzYxZjM1MzZkMjAifQ=="/>
  </w:docVars>
  <w:rsids>
    <w:rsidRoot w:val="006873A7"/>
    <w:rsid w:val="00044036"/>
    <w:rsid w:val="0005148E"/>
    <w:rsid w:val="0005467C"/>
    <w:rsid w:val="000D0593"/>
    <w:rsid w:val="000F4E4A"/>
    <w:rsid w:val="00163251"/>
    <w:rsid w:val="00187F5E"/>
    <w:rsid w:val="00191736"/>
    <w:rsid w:val="00212BB7"/>
    <w:rsid w:val="00296B5E"/>
    <w:rsid w:val="002C0152"/>
    <w:rsid w:val="002E4D04"/>
    <w:rsid w:val="00314E6F"/>
    <w:rsid w:val="003254D3"/>
    <w:rsid w:val="003453AF"/>
    <w:rsid w:val="00397C2E"/>
    <w:rsid w:val="003D3C37"/>
    <w:rsid w:val="003D5852"/>
    <w:rsid w:val="0044048C"/>
    <w:rsid w:val="004D6F3E"/>
    <w:rsid w:val="0053328F"/>
    <w:rsid w:val="00544F2A"/>
    <w:rsid w:val="005702A0"/>
    <w:rsid w:val="005F3BBC"/>
    <w:rsid w:val="006411DF"/>
    <w:rsid w:val="00655EA9"/>
    <w:rsid w:val="00670F2A"/>
    <w:rsid w:val="0068373F"/>
    <w:rsid w:val="006873A7"/>
    <w:rsid w:val="00687AD0"/>
    <w:rsid w:val="006A0B04"/>
    <w:rsid w:val="006C0FE3"/>
    <w:rsid w:val="0073798F"/>
    <w:rsid w:val="00746975"/>
    <w:rsid w:val="007E31B5"/>
    <w:rsid w:val="0084160E"/>
    <w:rsid w:val="00854FC0"/>
    <w:rsid w:val="008F68D5"/>
    <w:rsid w:val="0093634B"/>
    <w:rsid w:val="00967F59"/>
    <w:rsid w:val="00992149"/>
    <w:rsid w:val="009F1003"/>
    <w:rsid w:val="00A10693"/>
    <w:rsid w:val="00A32B8F"/>
    <w:rsid w:val="00A3415F"/>
    <w:rsid w:val="00A44BBB"/>
    <w:rsid w:val="00A9351E"/>
    <w:rsid w:val="00AE19A8"/>
    <w:rsid w:val="00B05B94"/>
    <w:rsid w:val="00B43071"/>
    <w:rsid w:val="00C11BDE"/>
    <w:rsid w:val="00C27669"/>
    <w:rsid w:val="00C53088"/>
    <w:rsid w:val="00C631A5"/>
    <w:rsid w:val="00C952CE"/>
    <w:rsid w:val="00D3063A"/>
    <w:rsid w:val="00D60B26"/>
    <w:rsid w:val="00D844D0"/>
    <w:rsid w:val="00D954B0"/>
    <w:rsid w:val="00DE1266"/>
    <w:rsid w:val="00E53374"/>
    <w:rsid w:val="00E6566F"/>
    <w:rsid w:val="00E73E49"/>
    <w:rsid w:val="00E833AD"/>
    <w:rsid w:val="00E84D24"/>
    <w:rsid w:val="00F12745"/>
    <w:rsid w:val="00F61231"/>
    <w:rsid w:val="00F93A01"/>
    <w:rsid w:val="00FB0C4D"/>
    <w:rsid w:val="01064BB4"/>
    <w:rsid w:val="022573A2"/>
    <w:rsid w:val="060C58B5"/>
    <w:rsid w:val="083B69BD"/>
    <w:rsid w:val="08802CE8"/>
    <w:rsid w:val="0F3B6457"/>
    <w:rsid w:val="128A572B"/>
    <w:rsid w:val="13C718C2"/>
    <w:rsid w:val="1438254A"/>
    <w:rsid w:val="15E25297"/>
    <w:rsid w:val="16B65664"/>
    <w:rsid w:val="1A016B66"/>
    <w:rsid w:val="1A402BDD"/>
    <w:rsid w:val="1B826D1D"/>
    <w:rsid w:val="1D705AC6"/>
    <w:rsid w:val="1D910D88"/>
    <w:rsid w:val="25DC10BA"/>
    <w:rsid w:val="26D406C1"/>
    <w:rsid w:val="284712EC"/>
    <w:rsid w:val="28954021"/>
    <w:rsid w:val="2A554600"/>
    <w:rsid w:val="2D0B3853"/>
    <w:rsid w:val="2D424C45"/>
    <w:rsid w:val="2F571D55"/>
    <w:rsid w:val="2F6D1A36"/>
    <w:rsid w:val="2F877532"/>
    <w:rsid w:val="308952B0"/>
    <w:rsid w:val="32992ACB"/>
    <w:rsid w:val="32E361F3"/>
    <w:rsid w:val="34195EFB"/>
    <w:rsid w:val="35D22F2D"/>
    <w:rsid w:val="361D5122"/>
    <w:rsid w:val="37180227"/>
    <w:rsid w:val="38FC1DC9"/>
    <w:rsid w:val="39220430"/>
    <w:rsid w:val="3B44392D"/>
    <w:rsid w:val="3CEB36D4"/>
    <w:rsid w:val="3D4A6BA1"/>
    <w:rsid w:val="3E141301"/>
    <w:rsid w:val="3EF467F1"/>
    <w:rsid w:val="3F5B2907"/>
    <w:rsid w:val="40F45D9F"/>
    <w:rsid w:val="41332C97"/>
    <w:rsid w:val="41652730"/>
    <w:rsid w:val="41AD023F"/>
    <w:rsid w:val="43183164"/>
    <w:rsid w:val="47F86F3C"/>
    <w:rsid w:val="48F52BF7"/>
    <w:rsid w:val="4976182F"/>
    <w:rsid w:val="4A1C2405"/>
    <w:rsid w:val="4A9B157C"/>
    <w:rsid w:val="4B1943E1"/>
    <w:rsid w:val="4CB00B00"/>
    <w:rsid w:val="50083E8A"/>
    <w:rsid w:val="50A460EC"/>
    <w:rsid w:val="516B2815"/>
    <w:rsid w:val="523B608F"/>
    <w:rsid w:val="536D3F15"/>
    <w:rsid w:val="56633CA5"/>
    <w:rsid w:val="57745503"/>
    <w:rsid w:val="58A626B9"/>
    <w:rsid w:val="5A3573B8"/>
    <w:rsid w:val="5C474088"/>
    <w:rsid w:val="5C5128C4"/>
    <w:rsid w:val="5E6559AD"/>
    <w:rsid w:val="62056AF5"/>
    <w:rsid w:val="632A4109"/>
    <w:rsid w:val="63782A6D"/>
    <w:rsid w:val="658776FF"/>
    <w:rsid w:val="669711DF"/>
    <w:rsid w:val="67240DE5"/>
    <w:rsid w:val="68094490"/>
    <w:rsid w:val="697908E7"/>
    <w:rsid w:val="699F478D"/>
    <w:rsid w:val="6B8D351C"/>
    <w:rsid w:val="6D447B56"/>
    <w:rsid w:val="6D7B373E"/>
    <w:rsid w:val="6DC96C9B"/>
    <w:rsid w:val="6DF17581"/>
    <w:rsid w:val="6E8D42C9"/>
    <w:rsid w:val="6FE431BE"/>
    <w:rsid w:val="7074410B"/>
    <w:rsid w:val="71172170"/>
    <w:rsid w:val="71326561"/>
    <w:rsid w:val="71AF0C83"/>
    <w:rsid w:val="73697E91"/>
    <w:rsid w:val="73965254"/>
    <w:rsid w:val="749F7ABB"/>
    <w:rsid w:val="74FF122C"/>
    <w:rsid w:val="77663B95"/>
    <w:rsid w:val="77C203B2"/>
    <w:rsid w:val="7C5B0E2F"/>
    <w:rsid w:val="7CE23563"/>
    <w:rsid w:val="7D1A366C"/>
    <w:rsid w:val="7D33023C"/>
    <w:rsid w:val="7E45505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2"/>
      <w:lang w:val="en-US" w:eastAsia="zh-CN" w:bidi="ar-SA"/>
    </w:rPr>
  </w:style>
  <w:style w:type="character" w:default="1" w:styleId="6">
    <w:name w:val="Default Paragraph Font"/>
    <w:unhideWhenUsed/>
    <w:uiPriority w:val="1"/>
  </w:style>
  <w:style w:type="table" w:default="1" w:styleId="5">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Style w:val="5"/>
      <w:tblCellMar>
        <w:top w:w="0" w:type="dxa"/>
        <w:left w:w="108" w:type="dxa"/>
        <w:bottom w:w="0" w:type="dxa"/>
        <w:right w:w="108" w:type="dxa"/>
      </w:tblCellMar>
    </w:tblPr>
  </w:style>
  <w:style w:type="paragraph" w:styleId="2">
    <w:name w:val="Body Text"/>
    <w:basedOn w:val="1"/>
    <w:next w:val="1"/>
    <w:qFormat/>
    <w:uiPriority w:val="0"/>
    <w:pPr>
      <w:jc w:val="left"/>
    </w:pPr>
  </w:style>
  <w:style w:type="paragraph" w:styleId="3">
    <w:name w:val="footer"/>
    <w:basedOn w:val="1"/>
    <w:link w:val="8"/>
    <w:unhideWhenUsed/>
    <w:uiPriority w:val="99"/>
    <w:pPr>
      <w:tabs>
        <w:tab w:val="center" w:pos="4153"/>
        <w:tab w:val="right" w:pos="8306"/>
      </w:tabs>
      <w:snapToGrid w:val="0"/>
      <w:jc w:val="left"/>
    </w:pPr>
    <w:rPr>
      <w:sz w:val="18"/>
      <w:szCs w:val="18"/>
    </w:rPr>
  </w:style>
  <w:style w:type="paragraph" w:styleId="4">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unhideWhenUsed/>
    <w:uiPriority w:val="99"/>
    <w:rPr>
      <w:color w:val="0000FF"/>
      <w:u w:val="single"/>
    </w:rPr>
  </w:style>
  <w:style w:type="character" w:customStyle="1" w:styleId="8">
    <w:name w:val="页脚 Char"/>
    <w:basedOn w:val="6"/>
    <w:link w:val="3"/>
    <w:semiHidden/>
    <w:uiPriority w:val="99"/>
    <w:rPr>
      <w:kern w:val="2"/>
      <w:sz w:val="18"/>
      <w:szCs w:val="18"/>
    </w:rPr>
  </w:style>
  <w:style w:type="character" w:customStyle="1" w:styleId="9">
    <w:name w:val="页眉 Char"/>
    <w:basedOn w:val="6"/>
    <w:link w:val="4"/>
    <w:semiHidden/>
    <w:uiPriority w:val="99"/>
    <w:rPr>
      <w:kern w:val="2"/>
      <w:sz w:val="18"/>
      <w:szCs w:val="18"/>
    </w:rPr>
  </w:style>
  <w:style w:type="paragraph" w:styleId="10">
    <w:name w:val="List Paragraph"/>
    <w:basedOn w:val="1"/>
    <w:qFormat/>
    <w:uiPriority w:val="34"/>
    <w:pPr>
      <w:ind w:firstLine="420" w:firstLineChars="200"/>
    </w:pPr>
  </w:style>
  <w:style w:type="paragraph" w:customStyle="1" w:styleId="11">
    <w:name w:val="正文首行缩进两字符"/>
    <w:basedOn w:val="1"/>
    <w:uiPriority w:val="0"/>
    <w:pPr>
      <w:spacing w:line="360" w:lineRule="auto"/>
      <w:ind w:firstLine="200" w:firstLineChars="200"/>
    </w:pPr>
    <w:rPr>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2171</Words>
  <Characters>2303</Characters>
  <Lines>4</Lines>
  <Paragraphs>1</Paragraphs>
  <TotalTime>6</TotalTime>
  <ScaleCrop>false</ScaleCrop>
  <LinksUpToDate>false</LinksUpToDate>
  <CharactersWithSpaces>2429</CharactersWithSpaces>
  <Application>WPS Office_11.8.2.10321_F1E327BC-269C-435d-A152-05C5408002CA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2019-07-03T23:45:00Z</dcterms:created>
  <dc:creator>Administrator</dc:creator>
  <cp:lastModifiedBy>影子</cp:lastModifiedBy>
  <cp:lastPrinted>2025-11-29T06:49:19Z</cp:lastPrinted>
  <dcterms:modified xsi:type="dcterms:W3CDTF">2025-12-01T08:59:29Z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2052-11.8.2.10321</vt:lpwstr>
  </property>
  <property fmtid="{D5CDD505-2E9C-101B-9397-08002B2CF9AE}" pid="3" name="ICV">
    <vt:lpwstr>C9FC15668D7E4FD5B8D13B22AB826DFD_13</vt:lpwstr>
  </property>
  <property fmtid="{D5CDD505-2E9C-101B-9397-08002B2CF9AE}" pid="4" name="KSOTemplateDocerSaveRecord">
    <vt:lpwstr>eyJoZGlkIjoiMDUyNjU5OWZjOWZkNDU2MDA0OTZkYzYxZjM1MzZkMjAiLCJ1c2VySWQiOiIxMzg1Mjc0MDc1In0=</vt:lpwstr>
  </property>
</Properties>
</file>