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AE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仿宋_GB2312" w:eastAsia="仿宋_GB2312"/>
          <w:b/>
          <w:sz w:val="18"/>
          <w:szCs w:val="18"/>
        </w:rPr>
      </w:pPr>
      <w:bookmarkStart w:id="0" w:name="_GoBack"/>
      <w:bookmarkEnd w:id="0"/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乐山市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马边彝族自治县</w:t>
      </w:r>
      <w:r>
        <w:rPr>
          <w:rFonts w:hint="eastAsia" w:ascii="仿宋_GB2312" w:eastAsia="仿宋_GB2312"/>
          <w:b/>
          <w:sz w:val="36"/>
          <w:szCs w:val="36"/>
        </w:rPr>
        <w:t>食品、农资、建材、疫情防控物资价格监测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周</w:t>
      </w:r>
      <w:r>
        <w:rPr>
          <w:rFonts w:hint="eastAsia" w:ascii="仿宋_GB2312" w:eastAsia="仿宋_GB2312"/>
          <w:b/>
          <w:sz w:val="36"/>
          <w:szCs w:val="36"/>
        </w:rPr>
        <w:t>报表</w:t>
      </w:r>
    </w:p>
    <w:p w14:paraId="37E7E712"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仿宋_GB2312" w:eastAsia="仿宋_GB2312"/>
          <w:sz w:val="24"/>
          <w:lang w:val="en-US"/>
        </w:rPr>
      </w:pPr>
      <w:r>
        <w:rPr>
          <w:rFonts w:hint="eastAsia" w:ascii="仿宋_GB2312" w:eastAsia="仿宋_GB2312"/>
          <w:sz w:val="24"/>
        </w:rPr>
        <w:t>填报单位</w:t>
      </w:r>
      <w:r>
        <w:rPr>
          <w:rFonts w:hint="eastAsia" w:ascii="仿宋_GB2312" w:eastAsia="仿宋_GB2312"/>
          <w:sz w:val="24"/>
          <w:lang w:eastAsia="zh-CN"/>
        </w:rPr>
        <w:t>：马边彝族自治县发展和改革局</w:t>
      </w:r>
      <w:r>
        <w:rPr>
          <w:rFonts w:hint="eastAsia" w:ascii="仿宋_GB2312" w:eastAsia="仿宋_GB2312"/>
          <w:sz w:val="24"/>
        </w:rPr>
        <w:t xml:space="preserve">　 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>　采价日期：</w:t>
      </w:r>
      <w:r>
        <w:rPr>
          <w:rFonts w:hint="eastAsia" w:ascii="仿宋_GB2312" w:eastAsia="仿宋_GB2312"/>
          <w:sz w:val="24"/>
          <w:lang w:val="en-US" w:eastAsia="zh-CN"/>
        </w:rPr>
        <w:t>2026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2月11日</w:t>
      </w:r>
    </w:p>
    <w:tbl>
      <w:tblPr>
        <w:tblStyle w:val="4"/>
        <w:tblW w:w="8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40"/>
        <w:gridCol w:w="3162"/>
        <w:gridCol w:w="1338"/>
        <w:gridCol w:w="1270"/>
        <w:gridCol w:w="926"/>
      </w:tblGrid>
      <w:tr w14:paraId="07FA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468" w:type="dxa"/>
            <w:noWrap w:val="0"/>
            <w:vAlign w:val="center"/>
          </w:tcPr>
          <w:p w14:paraId="270C4DA8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2FC7CED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品种</w:t>
            </w:r>
          </w:p>
        </w:tc>
        <w:tc>
          <w:tcPr>
            <w:tcW w:w="3162" w:type="dxa"/>
            <w:noWrap w:val="0"/>
            <w:vAlign w:val="center"/>
          </w:tcPr>
          <w:p w14:paraId="08B8043F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规格</w:t>
            </w:r>
          </w:p>
        </w:tc>
        <w:tc>
          <w:tcPr>
            <w:tcW w:w="1338" w:type="dxa"/>
            <w:noWrap w:val="0"/>
            <w:vAlign w:val="center"/>
          </w:tcPr>
          <w:p w14:paraId="13248590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70" w:type="dxa"/>
            <w:noWrap w:val="0"/>
            <w:vAlign w:val="center"/>
          </w:tcPr>
          <w:p w14:paraId="0BD77BC4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价格</w:t>
            </w:r>
          </w:p>
        </w:tc>
        <w:tc>
          <w:tcPr>
            <w:tcW w:w="926" w:type="dxa"/>
            <w:noWrap w:val="0"/>
            <w:vAlign w:val="center"/>
          </w:tcPr>
          <w:p w14:paraId="7F3A6516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备注</w:t>
            </w:r>
          </w:p>
        </w:tc>
      </w:tr>
      <w:tr w14:paraId="22FE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468" w:type="dxa"/>
            <w:noWrap w:val="0"/>
            <w:vAlign w:val="center"/>
          </w:tcPr>
          <w:p w14:paraId="6D714D42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 w14:paraId="2AB64464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大米</w:t>
            </w:r>
          </w:p>
        </w:tc>
        <w:tc>
          <w:tcPr>
            <w:tcW w:w="3162" w:type="dxa"/>
            <w:noWrap w:val="0"/>
            <w:vAlign w:val="center"/>
          </w:tcPr>
          <w:p w14:paraId="6050DC0C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标一米</w:t>
            </w:r>
          </w:p>
        </w:tc>
        <w:tc>
          <w:tcPr>
            <w:tcW w:w="1338" w:type="dxa"/>
            <w:noWrap w:val="0"/>
            <w:vAlign w:val="center"/>
          </w:tcPr>
          <w:p w14:paraId="6634356E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63ACFFB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26" w:type="dxa"/>
            <w:noWrap w:val="0"/>
            <w:vAlign w:val="center"/>
          </w:tcPr>
          <w:p w14:paraId="36ACC70A">
            <w:pPr>
              <w:jc w:val="both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 w14:paraId="4B4C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468" w:type="dxa"/>
            <w:noWrap w:val="0"/>
            <w:vAlign w:val="center"/>
          </w:tcPr>
          <w:p w14:paraId="70864639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 w14:paraId="100BD858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面粉</w:t>
            </w:r>
          </w:p>
        </w:tc>
        <w:tc>
          <w:tcPr>
            <w:tcW w:w="3162" w:type="dxa"/>
            <w:noWrap w:val="0"/>
            <w:vAlign w:val="center"/>
          </w:tcPr>
          <w:p w14:paraId="1A5D8559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特一粉</w:t>
            </w:r>
          </w:p>
        </w:tc>
        <w:tc>
          <w:tcPr>
            <w:tcW w:w="1338" w:type="dxa"/>
            <w:noWrap w:val="0"/>
            <w:vAlign w:val="center"/>
          </w:tcPr>
          <w:p w14:paraId="101051A8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5A43C4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2.60</w:t>
            </w:r>
          </w:p>
        </w:tc>
        <w:tc>
          <w:tcPr>
            <w:tcW w:w="926" w:type="dxa"/>
            <w:noWrap w:val="0"/>
            <w:vAlign w:val="center"/>
          </w:tcPr>
          <w:p w14:paraId="55192D57">
            <w:pPr>
              <w:jc w:val="both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 w14:paraId="4EB86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468" w:type="dxa"/>
            <w:noWrap w:val="0"/>
            <w:vAlign w:val="center"/>
          </w:tcPr>
          <w:p w14:paraId="1C4F82E5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 w14:paraId="64FCF485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菜籽油</w:t>
            </w:r>
          </w:p>
        </w:tc>
        <w:tc>
          <w:tcPr>
            <w:tcW w:w="3162" w:type="dxa"/>
            <w:noWrap w:val="0"/>
            <w:vAlign w:val="center"/>
          </w:tcPr>
          <w:p w14:paraId="24C990AA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散装</w:t>
            </w:r>
          </w:p>
        </w:tc>
        <w:tc>
          <w:tcPr>
            <w:tcW w:w="1338" w:type="dxa"/>
            <w:noWrap w:val="0"/>
            <w:vAlign w:val="center"/>
          </w:tcPr>
          <w:p w14:paraId="1F93A936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73CD3C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926" w:type="dxa"/>
            <w:noWrap w:val="0"/>
            <w:vAlign w:val="center"/>
          </w:tcPr>
          <w:p w14:paraId="0ECD4014">
            <w:pPr>
              <w:jc w:val="both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 w14:paraId="2EF59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468" w:type="dxa"/>
            <w:noWrap w:val="0"/>
            <w:vAlign w:val="center"/>
          </w:tcPr>
          <w:p w14:paraId="1F1212E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</w:t>
            </w:r>
          </w:p>
        </w:tc>
        <w:tc>
          <w:tcPr>
            <w:tcW w:w="1440" w:type="dxa"/>
            <w:noWrap w:val="0"/>
            <w:vAlign w:val="center"/>
          </w:tcPr>
          <w:p w14:paraId="6B04555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大豆调和油</w:t>
            </w:r>
          </w:p>
        </w:tc>
        <w:tc>
          <w:tcPr>
            <w:tcW w:w="3162" w:type="dxa"/>
            <w:noWrap w:val="0"/>
            <w:vAlign w:val="center"/>
          </w:tcPr>
          <w:p w14:paraId="52E6B60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一级桶装，当地主销品牌</w:t>
            </w:r>
          </w:p>
        </w:tc>
        <w:tc>
          <w:tcPr>
            <w:tcW w:w="1338" w:type="dxa"/>
            <w:noWrap w:val="0"/>
            <w:vAlign w:val="center"/>
          </w:tcPr>
          <w:p w14:paraId="0AFCC5F8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元/5L</w:t>
            </w:r>
          </w:p>
        </w:tc>
        <w:tc>
          <w:tcPr>
            <w:tcW w:w="1270" w:type="dxa"/>
            <w:noWrap w:val="0"/>
            <w:vAlign w:val="center"/>
          </w:tcPr>
          <w:p w14:paraId="3BAC96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926" w:type="dxa"/>
            <w:noWrap w:val="0"/>
            <w:vAlign w:val="center"/>
          </w:tcPr>
          <w:p w14:paraId="1009E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金龙鱼</w:t>
            </w:r>
          </w:p>
        </w:tc>
      </w:tr>
      <w:tr w14:paraId="7480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468" w:type="dxa"/>
            <w:noWrap w:val="0"/>
            <w:vAlign w:val="center"/>
          </w:tcPr>
          <w:p w14:paraId="7332B88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1440" w:type="dxa"/>
            <w:noWrap w:val="0"/>
            <w:vAlign w:val="center"/>
          </w:tcPr>
          <w:p w14:paraId="7B4E314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猪肉</w:t>
            </w:r>
          </w:p>
        </w:tc>
        <w:tc>
          <w:tcPr>
            <w:tcW w:w="3162" w:type="dxa"/>
            <w:noWrap w:val="0"/>
            <w:vAlign w:val="center"/>
          </w:tcPr>
          <w:p w14:paraId="7F88AFC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后腿肉，通脊肉，一级</w:t>
            </w:r>
          </w:p>
        </w:tc>
        <w:tc>
          <w:tcPr>
            <w:tcW w:w="1338" w:type="dxa"/>
            <w:noWrap w:val="0"/>
            <w:vAlign w:val="center"/>
          </w:tcPr>
          <w:p w14:paraId="12D28F28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0BE7AB8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11.00</w:t>
            </w:r>
          </w:p>
        </w:tc>
        <w:tc>
          <w:tcPr>
            <w:tcW w:w="926" w:type="dxa"/>
            <w:noWrap w:val="0"/>
            <w:vAlign w:val="center"/>
          </w:tcPr>
          <w:p w14:paraId="25A66382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71791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468" w:type="dxa"/>
            <w:noWrap w:val="0"/>
            <w:vAlign w:val="center"/>
          </w:tcPr>
          <w:p w14:paraId="57DD396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6</w:t>
            </w:r>
          </w:p>
        </w:tc>
        <w:tc>
          <w:tcPr>
            <w:tcW w:w="1440" w:type="dxa"/>
            <w:noWrap w:val="0"/>
            <w:vAlign w:val="center"/>
          </w:tcPr>
          <w:p w14:paraId="303E1A3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仔猪</w:t>
            </w:r>
          </w:p>
        </w:tc>
        <w:tc>
          <w:tcPr>
            <w:tcW w:w="3162" w:type="dxa"/>
            <w:noWrap w:val="0"/>
            <w:vAlign w:val="center"/>
          </w:tcPr>
          <w:p w14:paraId="2481B17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25公斤左右，销售成交价</w:t>
            </w:r>
          </w:p>
        </w:tc>
        <w:tc>
          <w:tcPr>
            <w:tcW w:w="1338" w:type="dxa"/>
            <w:noWrap w:val="0"/>
            <w:vAlign w:val="center"/>
          </w:tcPr>
          <w:p w14:paraId="7D0C0D18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5E96D6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8.80</w:t>
            </w:r>
          </w:p>
        </w:tc>
        <w:tc>
          <w:tcPr>
            <w:tcW w:w="926" w:type="dxa"/>
            <w:noWrap w:val="0"/>
            <w:vAlign w:val="center"/>
          </w:tcPr>
          <w:p w14:paraId="0F1D774F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678B4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468" w:type="dxa"/>
            <w:noWrap w:val="0"/>
            <w:vAlign w:val="center"/>
          </w:tcPr>
          <w:p w14:paraId="1BFADDB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7</w:t>
            </w:r>
          </w:p>
        </w:tc>
        <w:tc>
          <w:tcPr>
            <w:tcW w:w="1440" w:type="dxa"/>
            <w:noWrap w:val="0"/>
            <w:vAlign w:val="center"/>
          </w:tcPr>
          <w:p w14:paraId="4552572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生猪</w:t>
            </w:r>
          </w:p>
        </w:tc>
        <w:tc>
          <w:tcPr>
            <w:tcW w:w="3162" w:type="dxa"/>
            <w:noWrap w:val="0"/>
            <w:vAlign w:val="center"/>
          </w:tcPr>
          <w:p w14:paraId="0438254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三元，出栏肥猪，收购出场价</w:t>
            </w:r>
          </w:p>
        </w:tc>
        <w:tc>
          <w:tcPr>
            <w:tcW w:w="1338" w:type="dxa"/>
            <w:noWrap w:val="0"/>
            <w:vAlign w:val="center"/>
          </w:tcPr>
          <w:p w14:paraId="11FC6DE1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7C7C22C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7.20</w:t>
            </w:r>
          </w:p>
        </w:tc>
        <w:tc>
          <w:tcPr>
            <w:tcW w:w="926" w:type="dxa"/>
            <w:noWrap w:val="0"/>
            <w:vAlign w:val="center"/>
          </w:tcPr>
          <w:p w14:paraId="0A57BA8F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15DB9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8" w:type="dxa"/>
            <w:noWrap w:val="0"/>
            <w:vAlign w:val="center"/>
          </w:tcPr>
          <w:p w14:paraId="1E317AD4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8</w:t>
            </w:r>
          </w:p>
        </w:tc>
        <w:tc>
          <w:tcPr>
            <w:tcW w:w="1440" w:type="dxa"/>
            <w:noWrap w:val="0"/>
            <w:vAlign w:val="center"/>
          </w:tcPr>
          <w:p w14:paraId="76C1E777">
            <w:pPr>
              <w:jc w:val="both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玉米（饲料用）</w:t>
            </w:r>
          </w:p>
        </w:tc>
        <w:tc>
          <w:tcPr>
            <w:tcW w:w="3162" w:type="dxa"/>
            <w:noWrap w:val="0"/>
            <w:vAlign w:val="center"/>
          </w:tcPr>
          <w:p w14:paraId="2380CC3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混等，颗粒状，饲料用，批发价</w:t>
            </w:r>
          </w:p>
        </w:tc>
        <w:tc>
          <w:tcPr>
            <w:tcW w:w="1338" w:type="dxa"/>
            <w:noWrap w:val="0"/>
            <w:vAlign w:val="center"/>
          </w:tcPr>
          <w:p w14:paraId="74DFE8F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7D72A94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26" w:type="dxa"/>
            <w:noWrap w:val="0"/>
            <w:vAlign w:val="center"/>
          </w:tcPr>
          <w:p w14:paraId="50532497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66F64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468" w:type="dxa"/>
            <w:noWrap w:val="0"/>
            <w:vAlign w:val="center"/>
          </w:tcPr>
          <w:p w14:paraId="609CD640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9</w:t>
            </w:r>
          </w:p>
        </w:tc>
        <w:tc>
          <w:tcPr>
            <w:tcW w:w="1440" w:type="dxa"/>
            <w:noWrap w:val="0"/>
            <w:vAlign w:val="center"/>
          </w:tcPr>
          <w:p w14:paraId="4C9F79F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饲料</w:t>
            </w:r>
          </w:p>
        </w:tc>
        <w:tc>
          <w:tcPr>
            <w:tcW w:w="3162" w:type="dxa"/>
            <w:noWrap w:val="0"/>
            <w:vAlign w:val="center"/>
          </w:tcPr>
          <w:p w14:paraId="5AD7DC43">
            <w:pPr>
              <w:widowControl/>
              <w:spacing w:before="100" w:beforeAutospacing="1" w:after="100" w:afterAutospacing="1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育肥猪配合饲料，批发价</w:t>
            </w:r>
          </w:p>
        </w:tc>
        <w:tc>
          <w:tcPr>
            <w:tcW w:w="1338" w:type="dxa"/>
            <w:noWrap w:val="0"/>
            <w:vAlign w:val="center"/>
          </w:tcPr>
          <w:p w14:paraId="3581EB21">
            <w:pPr>
              <w:widowControl/>
              <w:spacing w:before="100" w:beforeAutospacing="1" w:after="100" w:afterAutospacing="1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6280539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3.65</w:t>
            </w:r>
          </w:p>
        </w:tc>
        <w:tc>
          <w:tcPr>
            <w:tcW w:w="926" w:type="dxa"/>
            <w:noWrap w:val="0"/>
            <w:vAlign w:val="center"/>
          </w:tcPr>
          <w:p w14:paraId="6A066399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351DB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468" w:type="dxa"/>
            <w:noWrap w:val="0"/>
            <w:vAlign w:val="center"/>
          </w:tcPr>
          <w:p w14:paraId="52B0A70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10</w:t>
            </w:r>
          </w:p>
        </w:tc>
        <w:tc>
          <w:tcPr>
            <w:tcW w:w="1440" w:type="dxa"/>
            <w:noWrap w:val="0"/>
            <w:vAlign w:val="center"/>
          </w:tcPr>
          <w:p w14:paraId="0ACFB7C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鸡蛋</w:t>
            </w:r>
          </w:p>
        </w:tc>
        <w:tc>
          <w:tcPr>
            <w:tcW w:w="3162" w:type="dxa"/>
            <w:noWrap w:val="0"/>
            <w:vAlign w:val="center"/>
          </w:tcPr>
          <w:p w14:paraId="2EF61C2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新鲜完整</w:t>
            </w:r>
          </w:p>
        </w:tc>
        <w:tc>
          <w:tcPr>
            <w:tcW w:w="1338" w:type="dxa"/>
            <w:noWrap w:val="0"/>
            <w:vAlign w:val="center"/>
          </w:tcPr>
          <w:p w14:paraId="6E00123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27B9F37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926" w:type="dxa"/>
            <w:noWrap w:val="0"/>
            <w:vAlign w:val="center"/>
          </w:tcPr>
          <w:p w14:paraId="4E7623F8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01509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468" w:type="dxa"/>
            <w:noWrap w:val="0"/>
            <w:vAlign w:val="center"/>
          </w:tcPr>
          <w:p w14:paraId="720A17A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11</w:t>
            </w:r>
          </w:p>
        </w:tc>
        <w:tc>
          <w:tcPr>
            <w:tcW w:w="1440" w:type="dxa"/>
            <w:noWrap w:val="0"/>
            <w:vAlign w:val="center"/>
          </w:tcPr>
          <w:p w14:paraId="5285F0A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芹菜</w:t>
            </w:r>
          </w:p>
        </w:tc>
        <w:tc>
          <w:tcPr>
            <w:tcW w:w="3162" w:type="dxa"/>
            <w:noWrap w:val="0"/>
            <w:vAlign w:val="center"/>
          </w:tcPr>
          <w:p w14:paraId="6CEE27C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  白芹菜</w:t>
            </w:r>
          </w:p>
        </w:tc>
        <w:tc>
          <w:tcPr>
            <w:tcW w:w="1338" w:type="dxa"/>
            <w:noWrap w:val="0"/>
            <w:vAlign w:val="center"/>
          </w:tcPr>
          <w:p w14:paraId="6CF56021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71B2B51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926" w:type="dxa"/>
            <w:noWrap w:val="0"/>
            <w:vAlign w:val="center"/>
          </w:tcPr>
          <w:p w14:paraId="3F2641AF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18272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468" w:type="dxa"/>
            <w:noWrap w:val="0"/>
            <w:vAlign w:val="center"/>
          </w:tcPr>
          <w:p w14:paraId="14A250F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12</w:t>
            </w:r>
          </w:p>
        </w:tc>
        <w:tc>
          <w:tcPr>
            <w:tcW w:w="1440" w:type="dxa"/>
            <w:noWrap w:val="0"/>
            <w:vAlign w:val="center"/>
          </w:tcPr>
          <w:p w14:paraId="795E87FC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大白菜</w:t>
            </w:r>
          </w:p>
        </w:tc>
        <w:tc>
          <w:tcPr>
            <w:tcW w:w="3162" w:type="dxa"/>
            <w:noWrap w:val="0"/>
            <w:vAlign w:val="center"/>
          </w:tcPr>
          <w:p w14:paraId="3178F31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 w14:paraId="6BBE928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6540AD1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sz w:val="22"/>
                <w:u w:val="none"/>
                <w:lang w:val="en-US" w:eastAsia="zh-CN" w:bidi="ar"/>
              </w:rPr>
              <w:t>1.50</w:t>
            </w:r>
          </w:p>
        </w:tc>
        <w:tc>
          <w:tcPr>
            <w:tcW w:w="926" w:type="dxa"/>
            <w:noWrap w:val="0"/>
            <w:vAlign w:val="center"/>
          </w:tcPr>
          <w:p w14:paraId="26664E1A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3195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468" w:type="dxa"/>
            <w:noWrap w:val="0"/>
            <w:vAlign w:val="center"/>
          </w:tcPr>
          <w:p w14:paraId="7594E91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13</w:t>
            </w:r>
          </w:p>
        </w:tc>
        <w:tc>
          <w:tcPr>
            <w:tcW w:w="1440" w:type="dxa"/>
            <w:noWrap w:val="0"/>
            <w:vAlign w:val="center"/>
          </w:tcPr>
          <w:p w14:paraId="75EB6F8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油菜</w:t>
            </w:r>
          </w:p>
        </w:tc>
        <w:tc>
          <w:tcPr>
            <w:tcW w:w="3162" w:type="dxa"/>
            <w:noWrap w:val="0"/>
            <w:vAlign w:val="center"/>
          </w:tcPr>
          <w:p w14:paraId="3C0AFF8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白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油菜</w:t>
            </w:r>
          </w:p>
        </w:tc>
        <w:tc>
          <w:tcPr>
            <w:tcW w:w="1338" w:type="dxa"/>
            <w:noWrap w:val="0"/>
            <w:vAlign w:val="center"/>
          </w:tcPr>
          <w:p w14:paraId="7C1096B4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6235093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2.50</w:t>
            </w:r>
          </w:p>
        </w:tc>
        <w:tc>
          <w:tcPr>
            <w:tcW w:w="926" w:type="dxa"/>
            <w:noWrap w:val="0"/>
            <w:vAlign w:val="center"/>
          </w:tcPr>
          <w:p w14:paraId="0535C8A4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6412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468" w:type="dxa"/>
            <w:noWrap w:val="0"/>
            <w:vAlign w:val="center"/>
          </w:tcPr>
          <w:p w14:paraId="733E539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14</w:t>
            </w:r>
          </w:p>
        </w:tc>
        <w:tc>
          <w:tcPr>
            <w:tcW w:w="1440" w:type="dxa"/>
            <w:noWrap w:val="0"/>
            <w:vAlign w:val="center"/>
          </w:tcPr>
          <w:p w14:paraId="6648DFF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黄瓜</w:t>
            </w:r>
          </w:p>
        </w:tc>
        <w:tc>
          <w:tcPr>
            <w:tcW w:w="3162" w:type="dxa"/>
            <w:noWrap w:val="0"/>
            <w:vAlign w:val="center"/>
          </w:tcPr>
          <w:p w14:paraId="7911CC4F"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 本地黄瓜</w:t>
            </w:r>
          </w:p>
        </w:tc>
        <w:tc>
          <w:tcPr>
            <w:tcW w:w="1338" w:type="dxa"/>
            <w:noWrap w:val="0"/>
            <w:vAlign w:val="center"/>
          </w:tcPr>
          <w:p w14:paraId="714A50F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元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/500克</w:t>
            </w:r>
          </w:p>
        </w:tc>
        <w:tc>
          <w:tcPr>
            <w:tcW w:w="1270" w:type="dxa"/>
            <w:noWrap w:val="0"/>
            <w:vAlign w:val="center"/>
          </w:tcPr>
          <w:p w14:paraId="6318BA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sz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926" w:type="dxa"/>
            <w:noWrap w:val="0"/>
            <w:vAlign w:val="center"/>
          </w:tcPr>
          <w:p w14:paraId="2FAD15E2">
            <w:pPr>
              <w:jc w:val="both"/>
              <w:rPr>
                <w:rFonts w:hint="eastAsia" w:ascii="仿宋_GB2312" w:eastAsia="仿宋_GB2312"/>
                <w:b/>
                <w:color w:val="000000"/>
                <w:spacing w:val="-20"/>
                <w:szCs w:val="21"/>
                <w:lang w:eastAsia="zh-CN"/>
              </w:rPr>
            </w:pPr>
          </w:p>
        </w:tc>
      </w:tr>
      <w:tr w14:paraId="5B525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468" w:type="dxa"/>
            <w:noWrap w:val="0"/>
            <w:vAlign w:val="center"/>
          </w:tcPr>
          <w:p w14:paraId="64F592F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15</w:t>
            </w:r>
          </w:p>
        </w:tc>
        <w:tc>
          <w:tcPr>
            <w:tcW w:w="1440" w:type="dxa"/>
            <w:noWrap w:val="0"/>
            <w:vAlign w:val="center"/>
          </w:tcPr>
          <w:p w14:paraId="11348B7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萝卜</w:t>
            </w:r>
          </w:p>
        </w:tc>
        <w:tc>
          <w:tcPr>
            <w:tcW w:w="3162" w:type="dxa"/>
            <w:noWrap w:val="0"/>
            <w:vAlign w:val="center"/>
          </w:tcPr>
          <w:p w14:paraId="3DA17BD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新鲜一级，白萝卜</w:t>
            </w:r>
          </w:p>
        </w:tc>
        <w:tc>
          <w:tcPr>
            <w:tcW w:w="1338" w:type="dxa"/>
            <w:noWrap w:val="0"/>
            <w:vAlign w:val="center"/>
          </w:tcPr>
          <w:p w14:paraId="6ED7D1F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6552081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sz w:val="22"/>
                <w:u w:val="none"/>
                <w:lang w:val="en-US" w:eastAsia="zh-CN" w:bidi="ar"/>
              </w:rPr>
              <w:t>1.50</w:t>
            </w:r>
          </w:p>
        </w:tc>
        <w:tc>
          <w:tcPr>
            <w:tcW w:w="926" w:type="dxa"/>
            <w:noWrap w:val="0"/>
            <w:vAlign w:val="center"/>
          </w:tcPr>
          <w:p w14:paraId="7BE8D250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6E2D0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468" w:type="dxa"/>
            <w:noWrap w:val="0"/>
            <w:vAlign w:val="center"/>
          </w:tcPr>
          <w:p w14:paraId="08005F44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16</w:t>
            </w:r>
          </w:p>
        </w:tc>
        <w:tc>
          <w:tcPr>
            <w:tcW w:w="1440" w:type="dxa"/>
            <w:noWrap w:val="0"/>
            <w:vAlign w:val="center"/>
          </w:tcPr>
          <w:p w14:paraId="19D1822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西红柿</w:t>
            </w:r>
          </w:p>
        </w:tc>
        <w:tc>
          <w:tcPr>
            <w:tcW w:w="3162" w:type="dxa"/>
            <w:noWrap w:val="0"/>
            <w:vAlign w:val="center"/>
          </w:tcPr>
          <w:p w14:paraId="4DE186B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 w14:paraId="2AF12FE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3B3672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926" w:type="dxa"/>
            <w:noWrap w:val="0"/>
            <w:vAlign w:val="center"/>
          </w:tcPr>
          <w:p w14:paraId="312FB642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3C2B2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468" w:type="dxa"/>
            <w:noWrap w:val="0"/>
            <w:vAlign w:val="center"/>
          </w:tcPr>
          <w:p w14:paraId="6D204014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17</w:t>
            </w:r>
          </w:p>
        </w:tc>
        <w:tc>
          <w:tcPr>
            <w:tcW w:w="1440" w:type="dxa"/>
            <w:noWrap w:val="0"/>
            <w:vAlign w:val="center"/>
          </w:tcPr>
          <w:p w14:paraId="7912EB70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土豆</w:t>
            </w:r>
          </w:p>
        </w:tc>
        <w:tc>
          <w:tcPr>
            <w:tcW w:w="3162" w:type="dxa"/>
            <w:noWrap w:val="0"/>
            <w:vAlign w:val="center"/>
          </w:tcPr>
          <w:p w14:paraId="2F741EB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 w14:paraId="7A67929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5B688C8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926" w:type="dxa"/>
            <w:noWrap w:val="0"/>
            <w:vAlign w:val="center"/>
          </w:tcPr>
          <w:p w14:paraId="64AB9B15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0D040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468" w:type="dxa"/>
            <w:noWrap w:val="0"/>
            <w:vAlign w:val="center"/>
          </w:tcPr>
          <w:p w14:paraId="012711E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18</w:t>
            </w:r>
          </w:p>
        </w:tc>
        <w:tc>
          <w:tcPr>
            <w:tcW w:w="1440" w:type="dxa"/>
            <w:noWrap w:val="0"/>
            <w:vAlign w:val="center"/>
          </w:tcPr>
          <w:p w14:paraId="75C9C1E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青椒</w:t>
            </w:r>
          </w:p>
        </w:tc>
        <w:tc>
          <w:tcPr>
            <w:tcW w:w="3162" w:type="dxa"/>
            <w:noWrap w:val="0"/>
            <w:vAlign w:val="center"/>
          </w:tcPr>
          <w:p w14:paraId="7F94DD6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新鲜一级，柿子椒</w:t>
            </w:r>
          </w:p>
        </w:tc>
        <w:tc>
          <w:tcPr>
            <w:tcW w:w="1338" w:type="dxa"/>
            <w:noWrap w:val="0"/>
            <w:vAlign w:val="center"/>
          </w:tcPr>
          <w:p w14:paraId="1A80B61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4B07DC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926" w:type="dxa"/>
            <w:noWrap w:val="0"/>
            <w:vAlign w:val="center"/>
          </w:tcPr>
          <w:p w14:paraId="7963A802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61BE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468" w:type="dxa"/>
            <w:noWrap w:val="0"/>
            <w:vAlign w:val="center"/>
          </w:tcPr>
          <w:p w14:paraId="1AD1C1D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19</w:t>
            </w:r>
          </w:p>
        </w:tc>
        <w:tc>
          <w:tcPr>
            <w:tcW w:w="1440" w:type="dxa"/>
            <w:noWrap w:val="0"/>
            <w:vAlign w:val="center"/>
          </w:tcPr>
          <w:p w14:paraId="212C79E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圆白菜</w:t>
            </w:r>
          </w:p>
        </w:tc>
        <w:tc>
          <w:tcPr>
            <w:tcW w:w="3162" w:type="dxa"/>
            <w:noWrap w:val="0"/>
            <w:vAlign w:val="center"/>
          </w:tcPr>
          <w:p w14:paraId="72F5194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新鲜一级，莲白</w:t>
            </w:r>
          </w:p>
        </w:tc>
        <w:tc>
          <w:tcPr>
            <w:tcW w:w="1338" w:type="dxa"/>
            <w:noWrap w:val="0"/>
            <w:vAlign w:val="center"/>
          </w:tcPr>
          <w:p w14:paraId="0060D34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1306429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1.50</w:t>
            </w:r>
          </w:p>
        </w:tc>
        <w:tc>
          <w:tcPr>
            <w:tcW w:w="926" w:type="dxa"/>
            <w:noWrap w:val="0"/>
            <w:vAlign w:val="center"/>
          </w:tcPr>
          <w:p w14:paraId="073A4F23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1FAC0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468" w:type="dxa"/>
            <w:noWrap w:val="0"/>
            <w:vAlign w:val="center"/>
          </w:tcPr>
          <w:p w14:paraId="52A2476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</w:t>
            </w:r>
          </w:p>
        </w:tc>
        <w:tc>
          <w:tcPr>
            <w:tcW w:w="1440" w:type="dxa"/>
            <w:noWrap w:val="0"/>
            <w:vAlign w:val="center"/>
          </w:tcPr>
          <w:p w14:paraId="2C68A15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莴笋</w:t>
            </w:r>
          </w:p>
        </w:tc>
        <w:tc>
          <w:tcPr>
            <w:tcW w:w="3162" w:type="dxa"/>
            <w:noWrap w:val="0"/>
            <w:vAlign w:val="center"/>
          </w:tcPr>
          <w:p w14:paraId="425F24A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 w14:paraId="1790D1A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08156BC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926" w:type="dxa"/>
            <w:noWrap w:val="0"/>
            <w:vAlign w:val="center"/>
          </w:tcPr>
          <w:p w14:paraId="03058448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5B649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468" w:type="dxa"/>
            <w:noWrap w:val="0"/>
            <w:vAlign w:val="center"/>
          </w:tcPr>
          <w:p w14:paraId="2400021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21</w:t>
            </w:r>
          </w:p>
        </w:tc>
        <w:tc>
          <w:tcPr>
            <w:tcW w:w="1440" w:type="dxa"/>
            <w:noWrap w:val="0"/>
            <w:vAlign w:val="center"/>
          </w:tcPr>
          <w:p w14:paraId="33B095F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四季豆</w:t>
            </w:r>
          </w:p>
        </w:tc>
        <w:tc>
          <w:tcPr>
            <w:tcW w:w="3162" w:type="dxa"/>
            <w:noWrap w:val="0"/>
            <w:vAlign w:val="center"/>
          </w:tcPr>
          <w:p w14:paraId="726D8CA1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 w14:paraId="0DE51DE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5791FD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926" w:type="dxa"/>
            <w:noWrap w:val="0"/>
            <w:vAlign w:val="center"/>
          </w:tcPr>
          <w:p w14:paraId="08D19A08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4ABE5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468" w:type="dxa"/>
            <w:noWrap w:val="0"/>
            <w:vAlign w:val="center"/>
          </w:tcPr>
          <w:p w14:paraId="40ACE92C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22</w:t>
            </w:r>
          </w:p>
        </w:tc>
        <w:tc>
          <w:tcPr>
            <w:tcW w:w="1440" w:type="dxa"/>
            <w:noWrap w:val="0"/>
            <w:vAlign w:val="center"/>
          </w:tcPr>
          <w:p w14:paraId="0E0D0A0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尿素</w:t>
            </w:r>
          </w:p>
        </w:tc>
        <w:tc>
          <w:tcPr>
            <w:tcW w:w="3162" w:type="dxa"/>
            <w:noWrap w:val="0"/>
            <w:vAlign w:val="center"/>
          </w:tcPr>
          <w:p w14:paraId="10A6CB8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含氮46%，川化、泸天化、美丰生产</w:t>
            </w:r>
          </w:p>
        </w:tc>
        <w:tc>
          <w:tcPr>
            <w:tcW w:w="1338" w:type="dxa"/>
            <w:noWrap w:val="0"/>
            <w:vAlign w:val="center"/>
          </w:tcPr>
          <w:p w14:paraId="54786BB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6EFF6F9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  <w:tc>
          <w:tcPr>
            <w:tcW w:w="926" w:type="dxa"/>
            <w:noWrap w:val="0"/>
            <w:vAlign w:val="center"/>
          </w:tcPr>
          <w:p w14:paraId="7B729C61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1176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468" w:type="dxa"/>
            <w:noWrap w:val="0"/>
            <w:vAlign w:val="center"/>
          </w:tcPr>
          <w:p w14:paraId="49722A3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23</w:t>
            </w:r>
          </w:p>
        </w:tc>
        <w:tc>
          <w:tcPr>
            <w:tcW w:w="1440" w:type="dxa"/>
            <w:noWrap w:val="0"/>
            <w:vAlign w:val="center"/>
          </w:tcPr>
          <w:p w14:paraId="664E96B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碳酸氢铵</w:t>
            </w:r>
          </w:p>
        </w:tc>
        <w:tc>
          <w:tcPr>
            <w:tcW w:w="3162" w:type="dxa"/>
            <w:noWrap w:val="0"/>
            <w:vAlign w:val="center"/>
          </w:tcPr>
          <w:p w14:paraId="67F96310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含氮17%，国产</w:t>
            </w:r>
          </w:p>
        </w:tc>
        <w:tc>
          <w:tcPr>
            <w:tcW w:w="1338" w:type="dxa"/>
            <w:noWrap w:val="0"/>
            <w:vAlign w:val="center"/>
          </w:tcPr>
          <w:p w14:paraId="0917EA78"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60754EF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1.15</w:t>
            </w:r>
          </w:p>
        </w:tc>
        <w:tc>
          <w:tcPr>
            <w:tcW w:w="926" w:type="dxa"/>
            <w:noWrap w:val="0"/>
            <w:vAlign w:val="center"/>
          </w:tcPr>
          <w:p w14:paraId="6C64E65C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790AB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468" w:type="dxa"/>
            <w:noWrap w:val="0"/>
            <w:vAlign w:val="center"/>
          </w:tcPr>
          <w:p w14:paraId="21AFDB4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24</w:t>
            </w:r>
          </w:p>
        </w:tc>
        <w:tc>
          <w:tcPr>
            <w:tcW w:w="1440" w:type="dxa"/>
            <w:noWrap w:val="0"/>
            <w:vAlign w:val="center"/>
          </w:tcPr>
          <w:p w14:paraId="4FB4E30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普通过磷酸钙</w:t>
            </w:r>
          </w:p>
        </w:tc>
        <w:tc>
          <w:tcPr>
            <w:tcW w:w="3162" w:type="dxa"/>
            <w:noWrap w:val="0"/>
            <w:vAlign w:val="center"/>
          </w:tcPr>
          <w:p w14:paraId="52FDA11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含磷12%，国产</w:t>
            </w:r>
          </w:p>
        </w:tc>
        <w:tc>
          <w:tcPr>
            <w:tcW w:w="1338" w:type="dxa"/>
            <w:noWrap w:val="0"/>
            <w:vAlign w:val="center"/>
          </w:tcPr>
          <w:p w14:paraId="237B2E18"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657B990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6" w:type="dxa"/>
            <w:noWrap w:val="0"/>
            <w:vAlign w:val="center"/>
          </w:tcPr>
          <w:p w14:paraId="6FB8A5B4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</w:pPr>
          </w:p>
        </w:tc>
      </w:tr>
      <w:tr w14:paraId="5572F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468" w:type="dxa"/>
            <w:noWrap w:val="0"/>
            <w:vAlign w:val="center"/>
          </w:tcPr>
          <w:p w14:paraId="58E7A15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25</w:t>
            </w:r>
          </w:p>
        </w:tc>
        <w:tc>
          <w:tcPr>
            <w:tcW w:w="1440" w:type="dxa"/>
            <w:noWrap w:val="0"/>
            <w:vAlign w:val="center"/>
          </w:tcPr>
          <w:p w14:paraId="3666134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氯化钾</w:t>
            </w:r>
          </w:p>
        </w:tc>
        <w:tc>
          <w:tcPr>
            <w:tcW w:w="3162" w:type="dxa"/>
            <w:noWrap w:val="0"/>
            <w:vAlign w:val="center"/>
          </w:tcPr>
          <w:p w14:paraId="59AA87F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含氧化钾50-60%，进口</w:t>
            </w:r>
          </w:p>
        </w:tc>
        <w:tc>
          <w:tcPr>
            <w:tcW w:w="1338" w:type="dxa"/>
            <w:noWrap w:val="0"/>
            <w:vAlign w:val="center"/>
          </w:tcPr>
          <w:p w14:paraId="265611CE"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12CD659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6" w:type="dxa"/>
            <w:noWrap w:val="0"/>
            <w:vAlign w:val="center"/>
          </w:tcPr>
          <w:p w14:paraId="3D848DAE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317E4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468" w:type="dxa"/>
            <w:noWrap w:val="0"/>
            <w:vAlign w:val="center"/>
          </w:tcPr>
          <w:p w14:paraId="172E997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26</w:t>
            </w:r>
          </w:p>
        </w:tc>
        <w:tc>
          <w:tcPr>
            <w:tcW w:w="1440" w:type="dxa"/>
            <w:noWrap w:val="0"/>
            <w:vAlign w:val="center"/>
          </w:tcPr>
          <w:p w14:paraId="36C7E3A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复合肥①</w:t>
            </w:r>
          </w:p>
        </w:tc>
        <w:tc>
          <w:tcPr>
            <w:tcW w:w="3162" w:type="dxa"/>
            <w:noWrap w:val="0"/>
            <w:vAlign w:val="center"/>
          </w:tcPr>
          <w:p w14:paraId="6521563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三元，氯基，含氮磷钾各15%</w:t>
            </w:r>
          </w:p>
        </w:tc>
        <w:tc>
          <w:tcPr>
            <w:tcW w:w="1338" w:type="dxa"/>
            <w:noWrap w:val="0"/>
            <w:vAlign w:val="center"/>
          </w:tcPr>
          <w:p w14:paraId="326BCB0E"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0E1620D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3.60</w:t>
            </w:r>
          </w:p>
        </w:tc>
        <w:tc>
          <w:tcPr>
            <w:tcW w:w="926" w:type="dxa"/>
            <w:noWrap w:val="0"/>
            <w:vAlign w:val="center"/>
          </w:tcPr>
          <w:p w14:paraId="19DF6AC8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4E16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468" w:type="dxa"/>
            <w:noWrap w:val="0"/>
            <w:vAlign w:val="center"/>
          </w:tcPr>
          <w:p w14:paraId="6C4D3B8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27</w:t>
            </w:r>
          </w:p>
        </w:tc>
        <w:tc>
          <w:tcPr>
            <w:tcW w:w="1440" w:type="dxa"/>
            <w:noWrap w:val="0"/>
            <w:vAlign w:val="center"/>
          </w:tcPr>
          <w:p w14:paraId="6B474B2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复合肥②</w:t>
            </w:r>
          </w:p>
        </w:tc>
        <w:tc>
          <w:tcPr>
            <w:tcW w:w="3162" w:type="dxa"/>
            <w:noWrap w:val="0"/>
            <w:vAlign w:val="center"/>
          </w:tcPr>
          <w:p w14:paraId="646238C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三元，硫基，含氮磷钾各15%</w:t>
            </w:r>
          </w:p>
        </w:tc>
        <w:tc>
          <w:tcPr>
            <w:tcW w:w="1338" w:type="dxa"/>
            <w:noWrap w:val="0"/>
            <w:vAlign w:val="center"/>
          </w:tcPr>
          <w:p w14:paraId="18348EA2"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723D0E9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sz w:val="22"/>
                <w:u w:val="none"/>
                <w:lang w:val="en-US" w:eastAsia="zh-CN" w:bidi="ar"/>
              </w:rPr>
              <w:t>4.0</w:t>
            </w:r>
            <w:r>
              <w:rPr>
                <w:rFonts w:hint="eastAsia" w:ascii="宋体" w:hAnsi="宋体" w:cs="宋体"/>
                <w:i w:val="0"/>
                <w:color w:val="auto"/>
                <w:sz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26" w:type="dxa"/>
            <w:noWrap w:val="0"/>
            <w:vAlign w:val="center"/>
          </w:tcPr>
          <w:p w14:paraId="721048A3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78FED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468" w:type="dxa"/>
            <w:noWrap w:val="0"/>
            <w:vAlign w:val="center"/>
          </w:tcPr>
          <w:p w14:paraId="158DFEC0">
            <w:pPr>
              <w:jc w:val="both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28</w:t>
            </w:r>
          </w:p>
        </w:tc>
        <w:tc>
          <w:tcPr>
            <w:tcW w:w="1440" w:type="dxa"/>
            <w:noWrap w:val="0"/>
            <w:vAlign w:val="center"/>
          </w:tcPr>
          <w:p w14:paraId="5287882B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螺纹钢</w:t>
            </w:r>
          </w:p>
        </w:tc>
        <w:tc>
          <w:tcPr>
            <w:tcW w:w="3162" w:type="dxa"/>
            <w:noWrap w:val="0"/>
            <w:vAlign w:val="center"/>
          </w:tcPr>
          <w:p w14:paraId="1962C74A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Φ12mm HRB400</w:t>
            </w:r>
          </w:p>
        </w:tc>
        <w:tc>
          <w:tcPr>
            <w:tcW w:w="1338" w:type="dxa"/>
            <w:noWrap w:val="0"/>
            <w:vAlign w:val="center"/>
          </w:tcPr>
          <w:p w14:paraId="12CF0871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 w14:paraId="2F5E27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3820.00</w:t>
            </w:r>
          </w:p>
        </w:tc>
        <w:tc>
          <w:tcPr>
            <w:tcW w:w="926" w:type="dxa"/>
            <w:noWrap w:val="0"/>
            <w:vAlign w:val="center"/>
          </w:tcPr>
          <w:p w14:paraId="189D515F">
            <w:pPr>
              <w:jc w:val="both"/>
              <w:rPr>
                <w:rFonts w:hint="eastAsia" w:ascii="仿宋_GB2312" w:eastAsia="仿宋_GB2312"/>
                <w:b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B9B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468" w:type="dxa"/>
            <w:noWrap w:val="0"/>
            <w:vAlign w:val="center"/>
          </w:tcPr>
          <w:p w14:paraId="2F3A7692">
            <w:pPr>
              <w:jc w:val="both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29</w:t>
            </w:r>
          </w:p>
        </w:tc>
        <w:tc>
          <w:tcPr>
            <w:tcW w:w="1440" w:type="dxa"/>
            <w:noWrap w:val="0"/>
            <w:vAlign w:val="center"/>
          </w:tcPr>
          <w:p w14:paraId="3C53AEFF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线材</w:t>
            </w:r>
          </w:p>
        </w:tc>
        <w:tc>
          <w:tcPr>
            <w:tcW w:w="3162" w:type="dxa"/>
            <w:noWrap w:val="0"/>
            <w:vAlign w:val="center"/>
          </w:tcPr>
          <w:p w14:paraId="69E89A52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高线6.5 Q300</w:t>
            </w:r>
          </w:p>
        </w:tc>
        <w:tc>
          <w:tcPr>
            <w:tcW w:w="1338" w:type="dxa"/>
            <w:noWrap w:val="0"/>
            <w:vAlign w:val="center"/>
          </w:tcPr>
          <w:p w14:paraId="740DF1BA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 w14:paraId="20F26F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3820.00</w:t>
            </w:r>
          </w:p>
        </w:tc>
        <w:tc>
          <w:tcPr>
            <w:tcW w:w="926" w:type="dxa"/>
            <w:noWrap w:val="0"/>
            <w:vAlign w:val="center"/>
          </w:tcPr>
          <w:p w14:paraId="64B08B1B">
            <w:pPr>
              <w:jc w:val="both"/>
              <w:rPr>
                <w:rFonts w:hint="eastAsia" w:ascii="仿宋_GB2312" w:eastAsia="仿宋_GB2312"/>
                <w:b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62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468" w:type="dxa"/>
            <w:noWrap w:val="0"/>
            <w:vAlign w:val="center"/>
          </w:tcPr>
          <w:p w14:paraId="3072887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30</w:t>
            </w:r>
          </w:p>
        </w:tc>
        <w:tc>
          <w:tcPr>
            <w:tcW w:w="1440" w:type="dxa"/>
            <w:noWrap w:val="0"/>
            <w:vAlign w:val="center"/>
          </w:tcPr>
          <w:p w14:paraId="4A2E7D9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水泥①</w:t>
            </w:r>
          </w:p>
        </w:tc>
        <w:tc>
          <w:tcPr>
            <w:tcW w:w="3162" w:type="dxa"/>
            <w:noWrap w:val="0"/>
            <w:vAlign w:val="center"/>
          </w:tcPr>
          <w:p w14:paraId="46286CB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42.5强度普通硅酸盐</w:t>
            </w:r>
          </w:p>
        </w:tc>
        <w:tc>
          <w:tcPr>
            <w:tcW w:w="1338" w:type="dxa"/>
            <w:noWrap w:val="0"/>
            <w:vAlign w:val="center"/>
          </w:tcPr>
          <w:p w14:paraId="34569E3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 w14:paraId="794B78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420.00</w:t>
            </w:r>
          </w:p>
        </w:tc>
        <w:tc>
          <w:tcPr>
            <w:tcW w:w="926" w:type="dxa"/>
            <w:noWrap w:val="0"/>
            <w:vAlign w:val="center"/>
          </w:tcPr>
          <w:p w14:paraId="6680EBC7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  <w:t>犍为宝马水泥</w:t>
            </w:r>
          </w:p>
        </w:tc>
      </w:tr>
      <w:tr w14:paraId="10EE2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468" w:type="dxa"/>
            <w:noWrap w:val="0"/>
            <w:vAlign w:val="center"/>
          </w:tcPr>
          <w:p w14:paraId="45A698D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31</w:t>
            </w:r>
          </w:p>
        </w:tc>
        <w:tc>
          <w:tcPr>
            <w:tcW w:w="1440" w:type="dxa"/>
            <w:noWrap w:val="0"/>
            <w:vAlign w:val="center"/>
          </w:tcPr>
          <w:p w14:paraId="55AAABF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水泥②</w:t>
            </w:r>
          </w:p>
        </w:tc>
        <w:tc>
          <w:tcPr>
            <w:tcW w:w="3162" w:type="dxa"/>
            <w:noWrap w:val="0"/>
            <w:vAlign w:val="center"/>
          </w:tcPr>
          <w:p w14:paraId="09CAF08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32.5强度普通硅酸盐</w:t>
            </w:r>
          </w:p>
        </w:tc>
        <w:tc>
          <w:tcPr>
            <w:tcW w:w="1338" w:type="dxa"/>
            <w:noWrap w:val="0"/>
            <w:vAlign w:val="center"/>
          </w:tcPr>
          <w:p w14:paraId="2CFAE7B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 w14:paraId="0C7260F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385.00</w:t>
            </w:r>
          </w:p>
        </w:tc>
        <w:tc>
          <w:tcPr>
            <w:tcW w:w="926" w:type="dxa"/>
            <w:noWrap w:val="0"/>
            <w:vAlign w:val="center"/>
          </w:tcPr>
          <w:p w14:paraId="34C3A1C3">
            <w:pPr>
              <w:jc w:val="both"/>
              <w:rPr>
                <w:rFonts w:hint="eastAsia" w:ascii="仿宋_GB2312" w:hAnsi="Times New Roman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  <w:t>犍为宝马水泥</w:t>
            </w:r>
          </w:p>
        </w:tc>
      </w:tr>
      <w:tr w14:paraId="7017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68" w:type="dxa"/>
            <w:noWrap w:val="0"/>
            <w:vAlign w:val="center"/>
          </w:tcPr>
          <w:p w14:paraId="09996F1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32</w:t>
            </w:r>
          </w:p>
        </w:tc>
        <w:tc>
          <w:tcPr>
            <w:tcW w:w="1440" w:type="dxa"/>
            <w:noWrap w:val="0"/>
            <w:vAlign w:val="center"/>
          </w:tcPr>
          <w:p w14:paraId="14CEA90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砖</w:t>
            </w:r>
          </w:p>
        </w:tc>
        <w:tc>
          <w:tcPr>
            <w:tcW w:w="3162" w:type="dxa"/>
            <w:noWrap w:val="0"/>
            <w:vAlign w:val="center"/>
          </w:tcPr>
          <w:p w14:paraId="3E7C7EE8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标砖，红砖，出厂价</w:t>
            </w:r>
          </w:p>
        </w:tc>
        <w:tc>
          <w:tcPr>
            <w:tcW w:w="1338" w:type="dxa"/>
            <w:noWrap w:val="0"/>
            <w:vAlign w:val="center"/>
          </w:tcPr>
          <w:p w14:paraId="0D0D95C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元/匹</w:t>
            </w:r>
          </w:p>
        </w:tc>
        <w:tc>
          <w:tcPr>
            <w:tcW w:w="1270" w:type="dxa"/>
            <w:noWrap w:val="0"/>
            <w:vAlign w:val="center"/>
          </w:tcPr>
          <w:p w14:paraId="6AF2EB0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7E14D9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DC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468" w:type="dxa"/>
            <w:noWrap w:val="0"/>
            <w:vAlign w:val="center"/>
          </w:tcPr>
          <w:p w14:paraId="21E878E1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33</w:t>
            </w:r>
          </w:p>
        </w:tc>
        <w:tc>
          <w:tcPr>
            <w:tcW w:w="1440" w:type="dxa"/>
            <w:noWrap w:val="0"/>
            <w:vAlign w:val="center"/>
          </w:tcPr>
          <w:p w14:paraId="42251AE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瓦</w:t>
            </w:r>
          </w:p>
        </w:tc>
        <w:tc>
          <w:tcPr>
            <w:tcW w:w="3162" w:type="dxa"/>
            <w:noWrap w:val="0"/>
            <w:vAlign w:val="center"/>
          </w:tcPr>
          <w:p w14:paraId="0E85D2B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小青瓦，出厂价</w:t>
            </w:r>
          </w:p>
        </w:tc>
        <w:tc>
          <w:tcPr>
            <w:tcW w:w="1338" w:type="dxa"/>
            <w:noWrap w:val="0"/>
            <w:vAlign w:val="center"/>
          </w:tcPr>
          <w:p w14:paraId="19ECA1B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元/匹</w:t>
            </w:r>
          </w:p>
        </w:tc>
        <w:tc>
          <w:tcPr>
            <w:tcW w:w="1270" w:type="dxa"/>
            <w:noWrap w:val="0"/>
            <w:vAlign w:val="center"/>
          </w:tcPr>
          <w:p w14:paraId="3CCD90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14784735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7EB9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468" w:type="dxa"/>
            <w:noWrap w:val="0"/>
            <w:vAlign w:val="center"/>
          </w:tcPr>
          <w:p w14:paraId="54A07961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34</w:t>
            </w:r>
          </w:p>
        </w:tc>
        <w:tc>
          <w:tcPr>
            <w:tcW w:w="1440" w:type="dxa"/>
            <w:noWrap w:val="0"/>
            <w:vAlign w:val="center"/>
          </w:tcPr>
          <w:p w14:paraId="2929DEA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沙</w:t>
            </w:r>
          </w:p>
        </w:tc>
        <w:tc>
          <w:tcPr>
            <w:tcW w:w="3162" w:type="dxa"/>
            <w:noWrap w:val="0"/>
            <w:vAlign w:val="center"/>
          </w:tcPr>
          <w:p w14:paraId="7FC801DC"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建筑用大河沙，沙湾大渡河产</w:t>
            </w:r>
          </w:p>
        </w:tc>
        <w:tc>
          <w:tcPr>
            <w:tcW w:w="1338" w:type="dxa"/>
            <w:noWrap w:val="0"/>
            <w:vAlign w:val="center"/>
          </w:tcPr>
          <w:p w14:paraId="7932AD48"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吨</w:t>
            </w:r>
          </w:p>
        </w:tc>
        <w:tc>
          <w:tcPr>
            <w:tcW w:w="1270" w:type="dxa"/>
            <w:noWrap w:val="0"/>
            <w:vAlign w:val="center"/>
          </w:tcPr>
          <w:p w14:paraId="00E543C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26" w:type="dxa"/>
            <w:noWrap w:val="0"/>
            <w:vAlign w:val="center"/>
          </w:tcPr>
          <w:p w14:paraId="43EFD170">
            <w:pPr>
              <w:jc w:val="both"/>
              <w:rPr>
                <w:rFonts w:hint="eastAsia" w:ascii="仿宋_GB2312" w:eastAsia="仿宋_GB2312"/>
                <w:b/>
                <w:color w:val="000000"/>
                <w:sz w:val="18"/>
                <w:szCs w:val="18"/>
                <w:lang w:eastAsia="zh-CN"/>
              </w:rPr>
            </w:pPr>
          </w:p>
        </w:tc>
      </w:tr>
      <w:tr w14:paraId="35B3A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68" w:type="dxa"/>
            <w:noWrap w:val="0"/>
            <w:vAlign w:val="center"/>
          </w:tcPr>
          <w:p w14:paraId="5ABB64F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35</w:t>
            </w:r>
          </w:p>
        </w:tc>
        <w:tc>
          <w:tcPr>
            <w:tcW w:w="1440" w:type="dxa"/>
            <w:noWrap w:val="0"/>
            <w:vAlign w:val="center"/>
          </w:tcPr>
          <w:p w14:paraId="41EA54A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鸭肉</w:t>
            </w:r>
          </w:p>
        </w:tc>
        <w:tc>
          <w:tcPr>
            <w:tcW w:w="3162" w:type="dxa"/>
            <w:noWrap w:val="0"/>
            <w:vAlign w:val="center"/>
          </w:tcPr>
          <w:p w14:paraId="6708DF1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白条鸭，开膛，鸭场鸭</w:t>
            </w:r>
          </w:p>
        </w:tc>
        <w:tc>
          <w:tcPr>
            <w:tcW w:w="1338" w:type="dxa"/>
            <w:noWrap w:val="0"/>
            <w:vAlign w:val="center"/>
          </w:tcPr>
          <w:p w14:paraId="4B26C5F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5A08993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11.00</w:t>
            </w:r>
          </w:p>
        </w:tc>
        <w:tc>
          <w:tcPr>
            <w:tcW w:w="926" w:type="dxa"/>
            <w:noWrap w:val="0"/>
            <w:vAlign w:val="center"/>
          </w:tcPr>
          <w:p w14:paraId="31F3FC9A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704A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68" w:type="dxa"/>
            <w:noWrap w:val="0"/>
            <w:vAlign w:val="center"/>
          </w:tcPr>
          <w:p w14:paraId="11DD2D4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36</w:t>
            </w:r>
          </w:p>
        </w:tc>
        <w:tc>
          <w:tcPr>
            <w:tcW w:w="1440" w:type="dxa"/>
            <w:noWrap w:val="0"/>
            <w:vAlign w:val="center"/>
          </w:tcPr>
          <w:p w14:paraId="24B0D8C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鸡肉</w:t>
            </w:r>
          </w:p>
        </w:tc>
        <w:tc>
          <w:tcPr>
            <w:tcW w:w="3162" w:type="dxa"/>
            <w:noWrap w:val="0"/>
            <w:vAlign w:val="center"/>
          </w:tcPr>
          <w:p w14:paraId="2C251AF4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白条鸡，开膛，鸡场鸡</w:t>
            </w:r>
          </w:p>
        </w:tc>
        <w:tc>
          <w:tcPr>
            <w:tcW w:w="1338" w:type="dxa"/>
            <w:noWrap w:val="0"/>
            <w:vAlign w:val="center"/>
          </w:tcPr>
          <w:p w14:paraId="487F1DC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0982AD9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13.00</w:t>
            </w:r>
          </w:p>
        </w:tc>
        <w:tc>
          <w:tcPr>
            <w:tcW w:w="926" w:type="dxa"/>
            <w:noWrap w:val="0"/>
            <w:vAlign w:val="center"/>
          </w:tcPr>
          <w:p w14:paraId="2704A257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45B68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68" w:type="dxa"/>
            <w:noWrap w:val="0"/>
            <w:vAlign w:val="center"/>
          </w:tcPr>
          <w:p w14:paraId="577EF33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37</w:t>
            </w:r>
          </w:p>
        </w:tc>
        <w:tc>
          <w:tcPr>
            <w:tcW w:w="1440" w:type="dxa"/>
            <w:noWrap w:val="0"/>
            <w:vAlign w:val="center"/>
          </w:tcPr>
          <w:p w14:paraId="3663F8F4"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牛奶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伊利</w:t>
            </w:r>
          </w:p>
        </w:tc>
        <w:tc>
          <w:tcPr>
            <w:tcW w:w="3162" w:type="dxa"/>
            <w:noWrap w:val="0"/>
            <w:vAlign w:val="center"/>
          </w:tcPr>
          <w:p w14:paraId="7D80286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纯牛奶，盒装，250ml</w:t>
            </w:r>
          </w:p>
        </w:tc>
        <w:tc>
          <w:tcPr>
            <w:tcW w:w="1338" w:type="dxa"/>
            <w:noWrap w:val="0"/>
            <w:vAlign w:val="center"/>
          </w:tcPr>
          <w:p w14:paraId="59455B3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元/盒</w:t>
            </w:r>
          </w:p>
        </w:tc>
        <w:tc>
          <w:tcPr>
            <w:tcW w:w="1270" w:type="dxa"/>
            <w:noWrap w:val="0"/>
            <w:vAlign w:val="center"/>
          </w:tcPr>
          <w:p w14:paraId="364269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926" w:type="dxa"/>
            <w:noWrap w:val="0"/>
            <w:vAlign w:val="center"/>
          </w:tcPr>
          <w:p w14:paraId="26F4D1FD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0D449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 w14:paraId="11B9FC85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38</w:t>
            </w:r>
          </w:p>
        </w:tc>
        <w:tc>
          <w:tcPr>
            <w:tcW w:w="1440" w:type="dxa"/>
            <w:noWrap w:val="0"/>
            <w:vAlign w:val="center"/>
          </w:tcPr>
          <w:p w14:paraId="5B19C1C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一次性口罩</w:t>
            </w:r>
          </w:p>
        </w:tc>
        <w:tc>
          <w:tcPr>
            <w:tcW w:w="3162" w:type="dxa"/>
            <w:noWrap w:val="0"/>
            <w:vAlign w:val="center"/>
          </w:tcPr>
          <w:p w14:paraId="6FC6C03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袋装，零售</w:t>
            </w:r>
          </w:p>
        </w:tc>
        <w:tc>
          <w:tcPr>
            <w:tcW w:w="1338" w:type="dxa"/>
            <w:noWrap w:val="0"/>
            <w:vAlign w:val="center"/>
          </w:tcPr>
          <w:p w14:paraId="5100F57E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</w:tc>
        <w:tc>
          <w:tcPr>
            <w:tcW w:w="1270" w:type="dxa"/>
            <w:noWrap w:val="0"/>
            <w:vAlign w:val="center"/>
          </w:tcPr>
          <w:p w14:paraId="27FEAB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651BF551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72CD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 w14:paraId="02347C02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39</w:t>
            </w:r>
          </w:p>
        </w:tc>
        <w:tc>
          <w:tcPr>
            <w:tcW w:w="1440" w:type="dxa"/>
            <w:noWrap w:val="0"/>
            <w:vAlign w:val="center"/>
          </w:tcPr>
          <w:p w14:paraId="382E2A2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酒精</w:t>
            </w:r>
          </w:p>
        </w:tc>
        <w:tc>
          <w:tcPr>
            <w:tcW w:w="3162" w:type="dxa"/>
            <w:noWrap w:val="0"/>
            <w:vAlign w:val="center"/>
          </w:tcPr>
          <w:p w14:paraId="1888512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500ml瓶装，零售</w:t>
            </w:r>
          </w:p>
        </w:tc>
        <w:tc>
          <w:tcPr>
            <w:tcW w:w="1338" w:type="dxa"/>
            <w:noWrap w:val="0"/>
            <w:vAlign w:val="center"/>
          </w:tcPr>
          <w:p w14:paraId="78E8B512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元/瓶</w:t>
            </w:r>
          </w:p>
        </w:tc>
        <w:tc>
          <w:tcPr>
            <w:tcW w:w="1270" w:type="dxa"/>
            <w:noWrap w:val="0"/>
            <w:vAlign w:val="center"/>
          </w:tcPr>
          <w:p w14:paraId="47FC70A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1D7E201A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EC0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 w14:paraId="73E08891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40</w:t>
            </w:r>
          </w:p>
        </w:tc>
        <w:tc>
          <w:tcPr>
            <w:tcW w:w="1440" w:type="dxa"/>
            <w:noWrap w:val="0"/>
            <w:vAlign w:val="center"/>
          </w:tcPr>
          <w:p w14:paraId="609B88D5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84消毒液</w:t>
            </w:r>
          </w:p>
        </w:tc>
        <w:tc>
          <w:tcPr>
            <w:tcW w:w="3162" w:type="dxa"/>
            <w:noWrap w:val="0"/>
            <w:vAlign w:val="center"/>
          </w:tcPr>
          <w:p w14:paraId="28AEBB41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500ml瓶装，零售</w:t>
            </w:r>
          </w:p>
        </w:tc>
        <w:tc>
          <w:tcPr>
            <w:tcW w:w="1338" w:type="dxa"/>
            <w:noWrap w:val="0"/>
            <w:vAlign w:val="center"/>
          </w:tcPr>
          <w:p w14:paraId="32D6929B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元/瓶</w:t>
            </w:r>
          </w:p>
        </w:tc>
        <w:tc>
          <w:tcPr>
            <w:tcW w:w="1270" w:type="dxa"/>
            <w:noWrap w:val="0"/>
            <w:vAlign w:val="center"/>
          </w:tcPr>
          <w:p w14:paraId="6586D7D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26" w:type="dxa"/>
            <w:noWrap w:val="0"/>
            <w:vAlign w:val="center"/>
          </w:tcPr>
          <w:p w14:paraId="43C0282E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69BB2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 w14:paraId="5617F22A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41</w:t>
            </w:r>
          </w:p>
        </w:tc>
        <w:tc>
          <w:tcPr>
            <w:tcW w:w="1440" w:type="dxa"/>
            <w:noWrap w:val="0"/>
            <w:vAlign w:val="center"/>
          </w:tcPr>
          <w:p w14:paraId="316015E1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VC泡腾片</w:t>
            </w:r>
          </w:p>
        </w:tc>
        <w:tc>
          <w:tcPr>
            <w:tcW w:w="3162" w:type="dxa"/>
            <w:noWrap w:val="0"/>
            <w:vAlign w:val="center"/>
          </w:tcPr>
          <w:p w14:paraId="583B1439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瓶装，零售</w:t>
            </w:r>
          </w:p>
        </w:tc>
        <w:tc>
          <w:tcPr>
            <w:tcW w:w="1338" w:type="dxa"/>
            <w:noWrap w:val="0"/>
            <w:vAlign w:val="center"/>
          </w:tcPr>
          <w:p w14:paraId="60C096F9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元/瓶</w:t>
            </w:r>
          </w:p>
        </w:tc>
        <w:tc>
          <w:tcPr>
            <w:tcW w:w="1270" w:type="dxa"/>
            <w:noWrap w:val="0"/>
            <w:vAlign w:val="center"/>
          </w:tcPr>
          <w:p w14:paraId="28FC0E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6528DB29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5D02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 w14:paraId="32C3049C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42</w:t>
            </w:r>
          </w:p>
        </w:tc>
        <w:tc>
          <w:tcPr>
            <w:tcW w:w="1440" w:type="dxa"/>
            <w:noWrap w:val="0"/>
            <w:vAlign w:val="center"/>
          </w:tcPr>
          <w:p w14:paraId="0D3A5B3E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抗病毒冲剂</w:t>
            </w:r>
          </w:p>
        </w:tc>
        <w:tc>
          <w:tcPr>
            <w:tcW w:w="3162" w:type="dxa"/>
            <w:noWrap w:val="0"/>
            <w:vAlign w:val="center"/>
          </w:tcPr>
          <w:p w14:paraId="6283B48F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10袋装，零售</w:t>
            </w:r>
          </w:p>
        </w:tc>
        <w:tc>
          <w:tcPr>
            <w:tcW w:w="1338" w:type="dxa"/>
            <w:noWrap w:val="0"/>
            <w:vAlign w:val="center"/>
          </w:tcPr>
          <w:p w14:paraId="0556898B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大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袋</w:t>
            </w:r>
          </w:p>
        </w:tc>
        <w:tc>
          <w:tcPr>
            <w:tcW w:w="1270" w:type="dxa"/>
            <w:noWrap w:val="0"/>
            <w:vAlign w:val="center"/>
          </w:tcPr>
          <w:p w14:paraId="3751EA4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3AEA82A8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 w14:paraId="2A35C9C4">
      <w:pPr>
        <w:rPr>
          <w:rFonts w:hint="eastAsia" w:ascii="仿宋_GB2312" w:eastAsia="仿宋_GB2312"/>
          <w:color w:val="000000"/>
          <w:sz w:val="24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</w:rPr>
        <w:t>填报人：</w:t>
      </w:r>
      <w:r>
        <w:rPr>
          <w:rFonts w:hint="eastAsia" w:ascii="仿宋_GB2312" w:eastAsia="仿宋_GB2312"/>
          <w:color w:val="000000"/>
          <w:sz w:val="24"/>
          <w:lang w:eastAsia="zh-CN"/>
        </w:rPr>
        <w:t>王琪</w:t>
      </w:r>
      <w:r>
        <w:rPr>
          <w:rFonts w:hint="eastAsia" w:ascii="仿宋_GB2312" w:eastAsia="仿宋_GB2312"/>
          <w:color w:val="000000"/>
          <w:sz w:val="24"/>
        </w:rPr>
        <w:t xml:space="preserve">   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24"/>
        </w:rPr>
        <w:t xml:space="preserve">  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24"/>
        </w:rPr>
        <w:t xml:space="preserve">                        审核人：</w:t>
      </w:r>
      <w:r>
        <w:rPr>
          <w:rFonts w:hint="eastAsia" w:ascii="仿宋_GB2312" w:eastAsia="仿宋_GB2312"/>
          <w:color w:val="000000"/>
          <w:sz w:val="24"/>
          <w:lang w:eastAsia="zh-CN"/>
        </w:rPr>
        <w:t>李建文</w:t>
      </w:r>
    </w:p>
    <w:p w14:paraId="7139C024">
      <w:pPr>
        <w:rPr>
          <w:rFonts w:hint="eastAsia" w:ascii="仿宋_GB2312" w:eastAsia="仿宋_GB2312"/>
          <w:color w:val="000000"/>
          <w:sz w:val="24"/>
        </w:rPr>
      </w:pPr>
    </w:p>
    <w:p w14:paraId="2536D1E0">
      <w:pPr>
        <w:rPr>
          <w:rFonts w:ascii="仿宋_GB2312" w:eastAsia="仿宋_GB2312"/>
          <w:b/>
          <w:sz w:val="36"/>
          <w:szCs w:val="36"/>
        </w:rPr>
      </w:pPr>
    </w:p>
    <w:p w14:paraId="296C251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C4D4D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DEDDED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27C1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02744"/>
    <w:rsid w:val="03164151"/>
    <w:rsid w:val="03411D02"/>
    <w:rsid w:val="0493294C"/>
    <w:rsid w:val="04DE0240"/>
    <w:rsid w:val="080752A2"/>
    <w:rsid w:val="087624CA"/>
    <w:rsid w:val="08A15BD8"/>
    <w:rsid w:val="08C622E6"/>
    <w:rsid w:val="0A903AD0"/>
    <w:rsid w:val="0C083F14"/>
    <w:rsid w:val="0D820C37"/>
    <w:rsid w:val="11C86959"/>
    <w:rsid w:val="12977A58"/>
    <w:rsid w:val="12E45506"/>
    <w:rsid w:val="12F32126"/>
    <w:rsid w:val="12F326ED"/>
    <w:rsid w:val="133C5625"/>
    <w:rsid w:val="139F1C61"/>
    <w:rsid w:val="14C8170F"/>
    <w:rsid w:val="15CB3A62"/>
    <w:rsid w:val="164A4CF7"/>
    <w:rsid w:val="17D271A5"/>
    <w:rsid w:val="17F52825"/>
    <w:rsid w:val="18123916"/>
    <w:rsid w:val="1821263F"/>
    <w:rsid w:val="19A10D2C"/>
    <w:rsid w:val="1ABA0902"/>
    <w:rsid w:val="1B995878"/>
    <w:rsid w:val="1BDB626C"/>
    <w:rsid w:val="1BF61F8D"/>
    <w:rsid w:val="1C12510E"/>
    <w:rsid w:val="1EB06CD0"/>
    <w:rsid w:val="1F534DEB"/>
    <w:rsid w:val="1F683F42"/>
    <w:rsid w:val="1FF111C5"/>
    <w:rsid w:val="20A5347B"/>
    <w:rsid w:val="20AA3EDE"/>
    <w:rsid w:val="217C6DD1"/>
    <w:rsid w:val="2229070E"/>
    <w:rsid w:val="22667B7E"/>
    <w:rsid w:val="22A30648"/>
    <w:rsid w:val="22B928B8"/>
    <w:rsid w:val="244E2869"/>
    <w:rsid w:val="24A908DC"/>
    <w:rsid w:val="25FB2821"/>
    <w:rsid w:val="271F4D49"/>
    <w:rsid w:val="27B405DE"/>
    <w:rsid w:val="27EC4837"/>
    <w:rsid w:val="284B3B3F"/>
    <w:rsid w:val="293B2EE7"/>
    <w:rsid w:val="2A3475E8"/>
    <w:rsid w:val="2A3F425B"/>
    <w:rsid w:val="2AB52EE5"/>
    <w:rsid w:val="2BCD197B"/>
    <w:rsid w:val="2BD96984"/>
    <w:rsid w:val="2C7A6FAE"/>
    <w:rsid w:val="2CE93E8B"/>
    <w:rsid w:val="2DF24EF4"/>
    <w:rsid w:val="2E3B0B43"/>
    <w:rsid w:val="2E547C0E"/>
    <w:rsid w:val="2EAD48BA"/>
    <w:rsid w:val="2F411678"/>
    <w:rsid w:val="30081983"/>
    <w:rsid w:val="30FC19BB"/>
    <w:rsid w:val="31C05546"/>
    <w:rsid w:val="32CA7070"/>
    <w:rsid w:val="340D5E70"/>
    <w:rsid w:val="343B4CB1"/>
    <w:rsid w:val="345E57E4"/>
    <w:rsid w:val="34937AFD"/>
    <w:rsid w:val="34E83409"/>
    <w:rsid w:val="355A2FF6"/>
    <w:rsid w:val="35980839"/>
    <w:rsid w:val="36A72F19"/>
    <w:rsid w:val="375A269B"/>
    <w:rsid w:val="3829220E"/>
    <w:rsid w:val="385C7729"/>
    <w:rsid w:val="387D189E"/>
    <w:rsid w:val="39304BEB"/>
    <w:rsid w:val="3A9E14C4"/>
    <w:rsid w:val="3AFB4EEB"/>
    <w:rsid w:val="3B9535DB"/>
    <w:rsid w:val="3BA2523B"/>
    <w:rsid w:val="3C2A07B9"/>
    <w:rsid w:val="3CCB6831"/>
    <w:rsid w:val="3D25520F"/>
    <w:rsid w:val="3D33287C"/>
    <w:rsid w:val="3D700DED"/>
    <w:rsid w:val="3D90507D"/>
    <w:rsid w:val="3E531508"/>
    <w:rsid w:val="3E800997"/>
    <w:rsid w:val="3EBD617F"/>
    <w:rsid w:val="3F4C1617"/>
    <w:rsid w:val="3F656E83"/>
    <w:rsid w:val="3FCB5D96"/>
    <w:rsid w:val="40F773AC"/>
    <w:rsid w:val="410C0745"/>
    <w:rsid w:val="414E38DD"/>
    <w:rsid w:val="418F400C"/>
    <w:rsid w:val="4443328C"/>
    <w:rsid w:val="449B6A09"/>
    <w:rsid w:val="455C0D37"/>
    <w:rsid w:val="457A3F89"/>
    <w:rsid w:val="4661549C"/>
    <w:rsid w:val="46DB1B02"/>
    <w:rsid w:val="46F73D32"/>
    <w:rsid w:val="479A6124"/>
    <w:rsid w:val="47FF12DC"/>
    <w:rsid w:val="487A0A91"/>
    <w:rsid w:val="48CC68FF"/>
    <w:rsid w:val="4BD949D9"/>
    <w:rsid w:val="4DD901AE"/>
    <w:rsid w:val="4E1C5D63"/>
    <w:rsid w:val="4EFE4B65"/>
    <w:rsid w:val="4F492C2F"/>
    <w:rsid w:val="4F652450"/>
    <w:rsid w:val="50AC4AB4"/>
    <w:rsid w:val="51072C46"/>
    <w:rsid w:val="516914B7"/>
    <w:rsid w:val="52E35F19"/>
    <w:rsid w:val="52F167A5"/>
    <w:rsid w:val="530C2C0E"/>
    <w:rsid w:val="534D5F17"/>
    <w:rsid w:val="54DE559F"/>
    <w:rsid w:val="55923001"/>
    <w:rsid w:val="56432009"/>
    <w:rsid w:val="565F68BE"/>
    <w:rsid w:val="567B1EC2"/>
    <w:rsid w:val="567E01C0"/>
    <w:rsid w:val="575F3D0B"/>
    <w:rsid w:val="57AE1067"/>
    <w:rsid w:val="57B1781E"/>
    <w:rsid w:val="57E640F3"/>
    <w:rsid w:val="588F30CA"/>
    <w:rsid w:val="5AD8463C"/>
    <w:rsid w:val="5C683398"/>
    <w:rsid w:val="5C9757B4"/>
    <w:rsid w:val="5D2E5C9A"/>
    <w:rsid w:val="5D770EC6"/>
    <w:rsid w:val="5D945EC6"/>
    <w:rsid w:val="5F060B3A"/>
    <w:rsid w:val="5F125F0A"/>
    <w:rsid w:val="5F377E22"/>
    <w:rsid w:val="5FB962AE"/>
    <w:rsid w:val="5FE01A2D"/>
    <w:rsid w:val="60A94199"/>
    <w:rsid w:val="612143C7"/>
    <w:rsid w:val="61944064"/>
    <w:rsid w:val="62572539"/>
    <w:rsid w:val="62D14834"/>
    <w:rsid w:val="63486625"/>
    <w:rsid w:val="64242D37"/>
    <w:rsid w:val="64261397"/>
    <w:rsid w:val="65E21FE9"/>
    <w:rsid w:val="6737611D"/>
    <w:rsid w:val="67377E17"/>
    <w:rsid w:val="67865DCB"/>
    <w:rsid w:val="682305F5"/>
    <w:rsid w:val="68895EDD"/>
    <w:rsid w:val="6A011719"/>
    <w:rsid w:val="6A663A19"/>
    <w:rsid w:val="6A9E6173"/>
    <w:rsid w:val="6B8C5327"/>
    <w:rsid w:val="6C56420E"/>
    <w:rsid w:val="6D563F78"/>
    <w:rsid w:val="6D87653E"/>
    <w:rsid w:val="6D9E6304"/>
    <w:rsid w:val="6DB266B1"/>
    <w:rsid w:val="6F6D1D21"/>
    <w:rsid w:val="6FDC0BF4"/>
    <w:rsid w:val="71867EF6"/>
    <w:rsid w:val="71BD08C6"/>
    <w:rsid w:val="724F4877"/>
    <w:rsid w:val="757058E4"/>
    <w:rsid w:val="75C65B3F"/>
    <w:rsid w:val="75F55A7A"/>
    <w:rsid w:val="76592EF3"/>
    <w:rsid w:val="766D10E2"/>
    <w:rsid w:val="77CA694B"/>
    <w:rsid w:val="789A16E9"/>
    <w:rsid w:val="78F46E38"/>
    <w:rsid w:val="79C40F6D"/>
    <w:rsid w:val="79F841A0"/>
    <w:rsid w:val="7A037E02"/>
    <w:rsid w:val="7A970C3B"/>
    <w:rsid w:val="7B065C26"/>
    <w:rsid w:val="7C8C3EF0"/>
    <w:rsid w:val="7E091D2F"/>
    <w:rsid w:val="7F70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750</Words>
  <Characters>1017</Characters>
  <Lines>0</Lines>
  <Paragraphs>0</Paragraphs>
  <TotalTime>1631</TotalTime>
  <ScaleCrop>false</ScaleCrop>
  <LinksUpToDate>false</LinksUpToDate>
  <CharactersWithSpaces>1066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2023-05-24T01:14:00Z</dcterms:created>
  <dc:creator>Lenovo</dc:creator>
  <cp:lastModifiedBy>王琪</cp:lastModifiedBy>
  <dcterms:modified xsi:type="dcterms:W3CDTF">2026-02-24T08:27:29Z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8F97C84C679445329C4B9FEB8CAC2F74_13</vt:lpwstr>
  </property>
  <property fmtid="{D5CDD505-2E9C-101B-9397-08002B2CF9AE}" pid="4" name="KSOTemplateDocerSaveRecord">
    <vt:lpwstr>eyJoZGlkIjoiZTczN2Q5NTZjMTYyYWM1YjA2ZWNjYmJmMGYwMDc0NTIiLCJ1c2VySWQiOiIxNjkxNzc3MTUyIn0=</vt:lpwstr>
  </property>
</Properties>
</file>